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4B33" w14:textId="6AE5EA9A" w:rsidR="00463529" w:rsidRPr="004A34EF" w:rsidRDefault="00463529" w:rsidP="00E125E8">
      <w:pPr>
        <w:pStyle w:val="a3"/>
        <w:spacing w:before="120" w:after="120" w:line="240" w:lineRule="auto"/>
        <w:ind w:left="-425"/>
        <w:contextualSpacing w:val="0"/>
        <w:rPr>
          <w:rFonts w:cstheme="minorHAnsi"/>
          <w:b/>
        </w:rPr>
      </w:pPr>
      <w:r w:rsidRPr="00880E4C">
        <w:rPr>
          <w:rFonts w:cstheme="minorHAnsi"/>
          <w:b/>
        </w:rPr>
        <w:t xml:space="preserve">ПОЛИТИКА ОБРАБОТКИ И ОБЕСПЕЧЕНИЯ БЕЗОПАСНОСТИ ДАННЫХ </w:t>
      </w:r>
      <w:r w:rsidR="004A34EF">
        <w:rPr>
          <w:rFonts w:cstheme="minorHAnsi"/>
          <w:b/>
        </w:rPr>
        <w:t xml:space="preserve">ПЛАТФОРМЫ </w:t>
      </w:r>
      <w:r w:rsidR="004A34EF">
        <w:rPr>
          <w:rFonts w:cstheme="minorHAnsi"/>
          <w:b/>
          <w:lang w:val="en-US"/>
        </w:rPr>
        <w:t>EDUSTART</w:t>
      </w:r>
    </w:p>
    <w:p w14:paraId="6D6C55E5" w14:textId="02C3D92E" w:rsidR="00DF20CA" w:rsidRPr="006849C7" w:rsidRDefault="000C10B7" w:rsidP="004A34EF">
      <w:pPr>
        <w:pStyle w:val="a3"/>
        <w:spacing w:before="120" w:after="120" w:line="240" w:lineRule="auto"/>
        <w:ind w:left="-425"/>
        <w:contextualSpacing w:val="0"/>
        <w:rPr>
          <w:rFonts w:cstheme="minorHAnsi"/>
        </w:rPr>
      </w:pPr>
      <w:r w:rsidRPr="00880E4C">
        <w:rPr>
          <w:rFonts w:cstheme="minorHAnsi"/>
        </w:rPr>
        <w:t xml:space="preserve">Редакция от </w:t>
      </w:r>
      <w:bookmarkStart w:id="0" w:name="_Hlk106457411"/>
      <w:r w:rsidR="006849C7">
        <w:rPr>
          <w:rFonts w:cstheme="minorHAnsi"/>
        </w:rPr>
        <w:t>17.03.2023</w:t>
      </w:r>
    </w:p>
    <w:p w14:paraId="0BB3F5FE" w14:textId="77777777" w:rsidR="004A34EF" w:rsidRPr="00880E4C" w:rsidRDefault="004A34EF" w:rsidP="004A34EF">
      <w:pPr>
        <w:pStyle w:val="a3"/>
        <w:spacing w:before="120" w:after="120" w:line="240" w:lineRule="auto"/>
        <w:ind w:left="-425"/>
        <w:contextualSpacing w:val="0"/>
        <w:rPr>
          <w:rFonts w:cstheme="minorHAnsi"/>
          <w:b/>
        </w:rPr>
      </w:pPr>
    </w:p>
    <w:p w14:paraId="047EDEFB" w14:textId="4F44AFB3" w:rsidR="00E67387" w:rsidRPr="00880E4C" w:rsidRDefault="00370B3E" w:rsidP="00E125E8">
      <w:pPr>
        <w:pStyle w:val="a3"/>
        <w:numPr>
          <w:ilvl w:val="0"/>
          <w:numId w:val="15"/>
        </w:numPr>
        <w:tabs>
          <w:tab w:val="left" w:pos="142"/>
        </w:tabs>
        <w:spacing w:before="120" w:after="120" w:line="240" w:lineRule="auto"/>
        <w:ind w:hanging="502"/>
        <w:contextualSpacing w:val="0"/>
        <w:jc w:val="both"/>
        <w:rPr>
          <w:rFonts w:cstheme="minorHAnsi"/>
          <w:b/>
          <w:bCs/>
        </w:rPr>
      </w:pPr>
      <w:r w:rsidRPr="00880E4C">
        <w:rPr>
          <w:rFonts w:cstheme="minorHAnsi"/>
          <w:b/>
          <w:bCs/>
        </w:rPr>
        <w:tab/>
      </w:r>
      <w:r w:rsidR="00E67387" w:rsidRPr="00880E4C">
        <w:rPr>
          <w:rFonts w:cstheme="minorHAnsi"/>
          <w:b/>
          <w:bCs/>
        </w:rPr>
        <w:t xml:space="preserve">ОБЩИЕ ПОЛОЖЕНИЯ </w:t>
      </w:r>
    </w:p>
    <w:p w14:paraId="3B970889" w14:textId="42E84FD9" w:rsidR="00637915" w:rsidRPr="00880E4C" w:rsidRDefault="00463529" w:rsidP="00E125E8">
      <w:pPr>
        <w:pStyle w:val="a3"/>
        <w:spacing w:before="120" w:after="120" w:line="240" w:lineRule="auto"/>
        <w:ind w:left="142"/>
        <w:contextualSpacing w:val="0"/>
        <w:jc w:val="both"/>
        <w:rPr>
          <w:rFonts w:cstheme="minorHAnsi"/>
        </w:rPr>
      </w:pPr>
      <w:r w:rsidRPr="00880E4C">
        <w:rPr>
          <w:rFonts w:cstheme="minorHAnsi"/>
        </w:rPr>
        <w:t xml:space="preserve">Настоящая </w:t>
      </w:r>
      <w:r w:rsidR="00637915" w:rsidRPr="00880E4C">
        <w:rPr>
          <w:rFonts w:cstheme="minorHAnsi"/>
        </w:rPr>
        <w:t>п</w:t>
      </w:r>
      <w:r w:rsidRPr="00880E4C">
        <w:rPr>
          <w:rFonts w:cstheme="minorHAnsi"/>
        </w:rPr>
        <w:t>олитика (</w:t>
      </w:r>
      <w:r w:rsidRPr="00880E4C">
        <w:rPr>
          <w:rFonts w:cstheme="minorHAnsi"/>
          <w:b/>
          <w:bCs/>
        </w:rPr>
        <w:t>Политика</w:t>
      </w:r>
      <w:r w:rsidRPr="00880E4C">
        <w:rPr>
          <w:rFonts w:cstheme="minorHAnsi"/>
        </w:rPr>
        <w:t xml:space="preserve">) определяет общие принципы, порядок обработки персональных данных и меры по обеспечению их безопасности </w:t>
      </w:r>
      <w:r w:rsidR="006849C7" w:rsidRPr="006849C7">
        <w:rPr>
          <w:rFonts w:cstheme="minorHAnsi"/>
        </w:rPr>
        <w:t>ООО «Кредитные системы»</w:t>
      </w:r>
      <w:r w:rsidR="006849C7">
        <w:rPr>
          <w:rFonts w:cstheme="minorHAnsi"/>
        </w:rPr>
        <w:t xml:space="preserve"> </w:t>
      </w:r>
      <w:r w:rsidRPr="00880E4C">
        <w:rPr>
          <w:rFonts w:cstheme="minorHAnsi"/>
        </w:rPr>
        <w:t>(</w:t>
      </w:r>
      <w:r w:rsidRPr="00880E4C">
        <w:rPr>
          <w:rFonts w:cstheme="minorHAnsi"/>
          <w:b/>
          <w:bCs/>
        </w:rPr>
        <w:t>Общество</w:t>
      </w:r>
      <w:r w:rsidRPr="00880E4C">
        <w:rPr>
          <w:rFonts w:cstheme="minorHAnsi"/>
        </w:rPr>
        <w:t xml:space="preserve">). </w:t>
      </w:r>
    </w:p>
    <w:p w14:paraId="0C2A66C3" w14:textId="1B1CD152" w:rsidR="00463529" w:rsidRPr="00880E4C" w:rsidRDefault="00463529" w:rsidP="00E125E8">
      <w:pPr>
        <w:pStyle w:val="a3"/>
        <w:spacing w:before="120" w:after="120" w:line="240" w:lineRule="auto"/>
        <w:ind w:left="142"/>
        <w:contextualSpacing w:val="0"/>
        <w:jc w:val="both"/>
        <w:rPr>
          <w:rFonts w:cstheme="minorHAnsi"/>
        </w:rPr>
      </w:pPr>
      <w:r w:rsidRPr="00880E4C">
        <w:rPr>
          <w:rFonts w:cstheme="minorHAnsi"/>
        </w:rPr>
        <w:t>Назначением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семейную тайну, соблюдение требований законодательства РФ и международных договоров РФ в области персональных данных.</w:t>
      </w:r>
    </w:p>
    <w:p w14:paraId="59FF6220" w14:textId="5122F3FF" w:rsidR="00664618" w:rsidRPr="00880E4C" w:rsidRDefault="00637915" w:rsidP="00E125E8">
      <w:pPr>
        <w:pStyle w:val="a3"/>
        <w:spacing w:before="120" w:after="120" w:line="240" w:lineRule="auto"/>
        <w:ind w:left="142"/>
        <w:contextualSpacing w:val="0"/>
        <w:jc w:val="both"/>
      </w:pPr>
      <w:r w:rsidRPr="00880E4C">
        <w:t xml:space="preserve">Политика </w:t>
      </w:r>
      <w:r w:rsidR="00664618" w:rsidRPr="00880E4C">
        <w:t>разработан</w:t>
      </w:r>
      <w:r w:rsidRPr="00880E4C">
        <w:t>а</w:t>
      </w:r>
      <w:r w:rsidR="00664618" w:rsidRPr="00880E4C">
        <w:t xml:space="preserve"> в соответствии с Конституцией Российской Федерации</w:t>
      </w:r>
      <w:r w:rsidR="00351E26" w:rsidRPr="00880E4C">
        <w:t>,</w:t>
      </w:r>
      <w:r w:rsidR="00664618" w:rsidRPr="00880E4C">
        <w:t xml:space="preserve">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и другими нормативными правовыми актами Российской Федерации.</w:t>
      </w:r>
    </w:p>
    <w:bookmarkEnd w:id="0"/>
    <w:p w14:paraId="6CCDE566" w14:textId="77777777" w:rsidR="006310FF" w:rsidRPr="00880E4C" w:rsidRDefault="00A045A3" w:rsidP="00E125E8">
      <w:pPr>
        <w:pStyle w:val="a3"/>
        <w:numPr>
          <w:ilvl w:val="0"/>
          <w:numId w:val="15"/>
        </w:numPr>
        <w:spacing w:before="120" w:after="120" w:line="240" w:lineRule="auto"/>
        <w:ind w:left="142" w:hanging="567"/>
        <w:contextualSpacing w:val="0"/>
        <w:jc w:val="both"/>
        <w:rPr>
          <w:rFonts w:cstheme="minorHAnsi"/>
          <w:b/>
        </w:rPr>
      </w:pPr>
      <w:r w:rsidRPr="00880E4C">
        <w:rPr>
          <w:rFonts w:cstheme="minorHAnsi"/>
          <w:b/>
        </w:rPr>
        <w:t xml:space="preserve">ТЕРМИНЫ, ИСПОЛЬЗУЕМЫЕ В </w:t>
      </w:r>
      <w:r w:rsidR="006310FF" w:rsidRPr="00880E4C">
        <w:rPr>
          <w:rFonts w:cstheme="minorHAnsi"/>
          <w:b/>
        </w:rPr>
        <w:t>ПОЛИТИКЕ</w:t>
      </w:r>
    </w:p>
    <w:p w14:paraId="4444F7A4" w14:textId="37B6E67E" w:rsidR="006310FF" w:rsidRPr="00880E4C" w:rsidRDefault="006310FF" w:rsidP="00E125E8">
      <w:pPr>
        <w:pStyle w:val="a3"/>
        <w:spacing w:before="120" w:after="120" w:line="240" w:lineRule="auto"/>
        <w:ind w:left="142"/>
        <w:contextualSpacing w:val="0"/>
        <w:jc w:val="both"/>
        <w:rPr>
          <w:rFonts w:cstheme="minorHAnsi"/>
          <w:b/>
        </w:rPr>
      </w:pPr>
      <w:r w:rsidRPr="00880E4C">
        <w:rPr>
          <w:rFonts w:cstheme="minorHAnsi"/>
          <w:bCs/>
        </w:rPr>
        <w:t>В Политике используются следующие термины и определения</w:t>
      </w:r>
      <w:r w:rsidR="00135415" w:rsidRPr="00880E4C">
        <w:rPr>
          <w:rFonts w:cstheme="minorHAnsi"/>
          <w:bCs/>
        </w:rPr>
        <w:t xml:space="preserve"> (</w:t>
      </w:r>
      <w:r w:rsidR="00F72C90" w:rsidRPr="00880E4C">
        <w:rPr>
          <w:rFonts w:cstheme="minorHAnsi"/>
          <w:bCs/>
        </w:rPr>
        <w:t xml:space="preserve">далее по тексту Политики термины </w:t>
      </w:r>
      <w:r w:rsidR="00135415" w:rsidRPr="00880E4C">
        <w:rPr>
          <w:rFonts w:cstheme="minorHAnsi"/>
          <w:bCs/>
        </w:rPr>
        <w:t xml:space="preserve">могут </w:t>
      </w:r>
      <w:r w:rsidR="004011BF" w:rsidRPr="00880E4C">
        <w:rPr>
          <w:rFonts w:cstheme="minorHAnsi"/>
          <w:bCs/>
        </w:rPr>
        <w:t>начинаться</w:t>
      </w:r>
      <w:r w:rsidR="00135415" w:rsidRPr="00880E4C">
        <w:rPr>
          <w:rFonts w:cstheme="minorHAnsi"/>
          <w:bCs/>
        </w:rPr>
        <w:t xml:space="preserve"> как с заглавной, так и со стр</w:t>
      </w:r>
      <w:r w:rsidR="00F72C90" w:rsidRPr="00880E4C">
        <w:rPr>
          <w:rFonts w:cstheme="minorHAnsi"/>
          <w:bCs/>
        </w:rPr>
        <w:t>очной буквы)</w:t>
      </w:r>
      <w:r w:rsidRPr="00880E4C">
        <w:rPr>
          <w:rFonts w:cstheme="minorHAnsi"/>
          <w:bCs/>
        </w:rPr>
        <w:t>:</w:t>
      </w:r>
    </w:p>
    <w:p w14:paraId="64E5AFA4" w14:textId="0632C6FD" w:rsidR="00370B3E" w:rsidRPr="00880E4C" w:rsidRDefault="00351E26"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Б</w:t>
      </w:r>
      <w:r w:rsidR="00370B3E" w:rsidRPr="00880E4C">
        <w:rPr>
          <w:rFonts w:cstheme="minorHAnsi"/>
          <w:bCs/>
        </w:rPr>
        <w:t>локирование персональных данных – временное прекращение обработки данных.</w:t>
      </w:r>
    </w:p>
    <w:p w14:paraId="353FF352" w14:textId="69D8BB76" w:rsidR="00664618" w:rsidRPr="00880E4C" w:rsidRDefault="00664618" w:rsidP="00E125E8">
      <w:pPr>
        <w:pStyle w:val="a3"/>
        <w:numPr>
          <w:ilvl w:val="0"/>
          <w:numId w:val="14"/>
        </w:numPr>
        <w:tabs>
          <w:tab w:val="left" w:pos="567"/>
        </w:tabs>
        <w:spacing w:before="120" w:after="120" w:line="240" w:lineRule="auto"/>
        <w:ind w:left="426" w:hanging="284"/>
        <w:contextualSpacing w:val="0"/>
        <w:jc w:val="both"/>
      </w:pPr>
      <w:r w:rsidRPr="00880E4C">
        <w:t xml:space="preserve">Дата-центр – 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или подразделение Общества, обеспечивающее функционирование </w:t>
      </w:r>
      <w:r w:rsidR="00454A5A" w:rsidRPr="00880E4C">
        <w:t>такого</w:t>
      </w:r>
      <w:r w:rsidRPr="00880E4C">
        <w:t xml:space="preserve"> оборудования</w:t>
      </w:r>
      <w:r w:rsidR="00351E26" w:rsidRPr="00880E4C">
        <w:t>.</w:t>
      </w:r>
    </w:p>
    <w:p w14:paraId="3F4D319C" w14:textId="3898C776" w:rsidR="00370B3E" w:rsidRPr="00880E4C" w:rsidRDefault="008E77E0"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Д</w:t>
      </w:r>
      <w:r w:rsidR="00370B3E" w:rsidRPr="00880E4C">
        <w:rPr>
          <w:rFonts w:cstheme="minorHAnsi"/>
          <w:bCs/>
        </w:rPr>
        <w:t>оступ к персональным данным – ознакомление определенных лиц (в том числе работников) с персональными данными субъектов, обрабатываемыми Обществом, при условии сохранения конфиденциальности сведений</w:t>
      </w:r>
      <w:r w:rsidR="00554C24" w:rsidRPr="00880E4C">
        <w:rPr>
          <w:rFonts w:cstheme="minorHAnsi"/>
          <w:bCs/>
        </w:rPr>
        <w:t>.</w:t>
      </w:r>
    </w:p>
    <w:p w14:paraId="23C6C01A" w14:textId="5655B37C" w:rsidR="00370B3E" w:rsidRPr="00880E4C" w:rsidRDefault="008E77E0"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И</w:t>
      </w:r>
      <w:r w:rsidR="00370B3E" w:rsidRPr="00880E4C">
        <w:rPr>
          <w:rFonts w:cstheme="minorHAnsi"/>
          <w:bCs/>
        </w:rPr>
        <w:t>нформационная система персональных данных – совокупность содержащихся в базах данных персональных данных и обеспечивающих их обработку технологий и технических средств</w:t>
      </w:r>
      <w:r w:rsidR="002D71B1" w:rsidRPr="00880E4C">
        <w:rPr>
          <w:rFonts w:cstheme="minorHAnsi"/>
          <w:bCs/>
        </w:rPr>
        <w:t>.</w:t>
      </w:r>
    </w:p>
    <w:p w14:paraId="70B10082" w14:textId="0D09A583" w:rsidR="00370B3E" w:rsidRPr="00880E4C" w:rsidRDefault="00286CEB"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К</w:t>
      </w:r>
      <w:r w:rsidR="00370B3E" w:rsidRPr="00880E4C">
        <w:rPr>
          <w:rFonts w:cstheme="minorHAnsi"/>
          <w:bCs/>
        </w:rPr>
        <w:t xml:space="preserve">онфиденциальность персональных данных – обязанность лиц, получивших доступ к данным, не раскрывать их третьим лицам и не распространять </w:t>
      </w:r>
      <w:r w:rsidRPr="00880E4C">
        <w:rPr>
          <w:rFonts w:cstheme="minorHAnsi"/>
          <w:bCs/>
        </w:rPr>
        <w:t>их</w:t>
      </w:r>
      <w:r w:rsidR="00370B3E" w:rsidRPr="00880E4C">
        <w:rPr>
          <w:rFonts w:cstheme="minorHAnsi"/>
          <w:bCs/>
        </w:rPr>
        <w:t xml:space="preserve"> без согласия субъекта персональных данных, если иное не предусмотрено законодательством</w:t>
      </w:r>
      <w:r w:rsidR="00842C64" w:rsidRPr="00880E4C">
        <w:rPr>
          <w:rFonts w:cstheme="minorHAnsi"/>
          <w:bCs/>
        </w:rPr>
        <w:t>.</w:t>
      </w:r>
    </w:p>
    <w:p w14:paraId="70EBD9B6" w14:textId="5EBD8CF2" w:rsidR="00370B3E" w:rsidRPr="00880E4C" w:rsidRDefault="00977EDA"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О</w:t>
      </w:r>
      <w:r w:rsidR="00370B3E" w:rsidRPr="00880E4C">
        <w:rPr>
          <w:rFonts w:cstheme="minorHAnsi"/>
          <w:bCs/>
        </w:rPr>
        <w:t xml:space="preserve">безличивание персональных данных – </w:t>
      </w:r>
      <w:r w:rsidR="00F56460" w:rsidRPr="00880E4C">
        <w:rPr>
          <w:rFonts w:cstheme="minorHAnsi"/>
          <w:bCs/>
        </w:rPr>
        <w:t xml:space="preserve">любые </w:t>
      </w:r>
      <w:r w:rsidR="00370B3E" w:rsidRPr="00880E4C">
        <w:rPr>
          <w:rFonts w:cstheme="minorHAnsi"/>
          <w:bCs/>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F56460" w:rsidRPr="00880E4C">
        <w:rPr>
          <w:rFonts w:cstheme="minorHAnsi"/>
          <w:bCs/>
        </w:rPr>
        <w:t>.</w:t>
      </w:r>
    </w:p>
    <w:p w14:paraId="210BFAFA" w14:textId="2D12616D" w:rsidR="00370B3E" w:rsidRPr="00880E4C" w:rsidRDefault="00414DAC"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О</w:t>
      </w:r>
      <w:r w:rsidR="00370B3E" w:rsidRPr="00880E4C">
        <w:rPr>
          <w:rFonts w:cstheme="minorHAnsi"/>
          <w:bCs/>
        </w:rPr>
        <w:t xml:space="preserve">бработка персональных данных –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w:t>
      </w:r>
      <w:r w:rsidR="00E555C6" w:rsidRPr="00880E4C">
        <w:rPr>
          <w:rFonts w:cstheme="minorHAnsi"/>
          <w:bCs/>
        </w:rPr>
        <w:t>в т</w:t>
      </w:r>
      <w:r w:rsidR="00EB63F7" w:rsidRPr="00880E4C">
        <w:rPr>
          <w:rFonts w:cstheme="minorHAnsi"/>
          <w:bCs/>
        </w:rPr>
        <w:t xml:space="preserve">ом </w:t>
      </w:r>
      <w:r w:rsidR="00E555C6" w:rsidRPr="00880E4C">
        <w:rPr>
          <w:rFonts w:cstheme="minorHAnsi"/>
          <w:bCs/>
        </w:rPr>
        <w:t>ч</w:t>
      </w:r>
      <w:r w:rsidR="00EB63F7" w:rsidRPr="00880E4C">
        <w:rPr>
          <w:rFonts w:cstheme="minorHAnsi"/>
          <w:bCs/>
        </w:rPr>
        <w:t>исле</w:t>
      </w:r>
      <w:r w:rsidR="00370B3E" w:rsidRPr="00880E4C">
        <w:rPr>
          <w:rFonts w:cstheme="minorHAnsi"/>
          <w:bCs/>
        </w:rPr>
        <w:t xml:space="preserve"> сбор, запись, систематизаци</w:t>
      </w:r>
      <w:r w:rsidR="00E555C6" w:rsidRPr="00880E4C">
        <w:rPr>
          <w:rFonts w:cstheme="minorHAnsi"/>
          <w:bCs/>
        </w:rPr>
        <w:t>я</w:t>
      </w:r>
      <w:r w:rsidR="00370B3E" w:rsidRPr="00880E4C">
        <w:rPr>
          <w:rFonts w:cstheme="minorHAnsi"/>
          <w:bCs/>
        </w:rPr>
        <w:t>, накопление, хранение, уточнение (обновление, изменение), извлечение, передач</w:t>
      </w:r>
      <w:r w:rsidR="00E555C6" w:rsidRPr="00880E4C">
        <w:rPr>
          <w:rFonts w:cstheme="minorHAnsi"/>
          <w:bCs/>
        </w:rPr>
        <w:t>а</w:t>
      </w:r>
      <w:r w:rsidR="00370B3E" w:rsidRPr="00880E4C">
        <w:rPr>
          <w:rFonts w:cstheme="minorHAnsi"/>
          <w:bCs/>
        </w:rPr>
        <w:t xml:space="preserve"> (распространение, предоставление, доступ), обезличивание, блокирование, удаление, уничтожение</w:t>
      </w:r>
      <w:r w:rsidR="00E555C6" w:rsidRPr="00880E4C">
        <w:rPr>
          <w:rFonts w:cstheme="minorHAnsi"/>
          <w:bCs/>
        </w:rPr>
        <w:t>.</w:t>
      </w:r>
    </w:p>
    <w:p w14:paraId="2AA125D1" w14:textId="500688CE" w:rsidR="00C56F91" w:rsidRPr="00880E4C" w:rsidRDefault="00C56F91" w:rsidP="00C56F91">
      <w:pPr>
        <w:pStyle w:val="a3"/>
        <w:numPr>
          <w:ilvl w:val="0"/>
          <w:numId w:val="14"/>
        </w:numPr>
        <w:tabs>
          <w:tab w:val="left" w:pos="567"/>
        </w:tabs>
        <w:spacing w:before="120" w:after="120" w:line="240" w:lineRule="auto"/>
        <w:ind w:left="426" w:hanging="284"/>
        <w:contextualSpacing w:val="0"/>
        <w:jc w:val="both"/>
        <w:rPr>
          <w:rFonts w:cstheme="minorHAnsi"/>
        </w:rPr>
      </w:pPr>
      <w:r w:rsidRPr="00880E4C">
        <w:rPr>
          <w:rFonts w:cstheme="minorHAnsi"/>
        </w:rPr>
        <w:t xml:space="preserve">Общество – </w:t>
      </w:r>
      <w:r w:rsidR="006849C7" w:rsidRPr="006849C7">
        <w:rPr>
          <w:rFonts w:cstheme="minorHAnsi"/>
        </w:rPr>
        <w:t>ООО «Кредитные системы»</w:t>
      </w:r>
      <w:r w:rsidRPr="00880E4C">
        <w:rPr>
          <w:rFonts w:cstheme="minorHAnsi"/>
        </w:rPr>
        <w:t>, ОГРН</w:t>
      </w:r>
      <w:r w:rsidR="006849C7">
        <w:rPr>
          <w:rFonts w:cstheme="minorHAnsi"/>
        </w:rPr>
        <w:t>-</w:t>
      </w:r>
      <w:r w:rsidR="006849C7" w:rsidRPr="006849C7">
        <w:t xml:space="preserve"> </w:t>
      </w:r>
      <w:r w:rsidR="006849C7" w:rsidRPr="006849C7">
        <w:rPr>
          <w:rFonts w:cstheme="minorHAnsi"/>
        </w:rPr>
        <w:t>1167746335833</w:t>
      </w:r>
      <w:r w:rsidRPr="00880E4C">
        <w:rPr>
          <w:rFonts w:cstheme="minorHAnsi"/>
        </w:rPr>
        <w:t xml:space="preserve">, ИНН </w:t>
      </w:r>
      <w:r w:rsidR="006849C7">
        <w:rPr>
          <w:rFonts w:cstheme="minorHAnsi"/>
        </w:rPr>
        <w:t>-</w:t>
      </w:r>
      <w:r w:rsidR="006849C7" w:rsidRPr="006849C7">
        <w:t xml:space="preserve"> </w:t>
      </w:r>
      <w:r w:rsidR="006849C7" w:rsidRPr="006849C7">
        <w:rPr>
          <w:rFonts w:cstheme="minorHAnsi"/>
        </w:rPr>
        <w:t>7719443075</w:t>
      </w:r>
      <w:r w:rsidRPr="00880E4C">
        <w:rPr>
          <w:rFonts w:cstheme="minorHAnsi"/>
        </w:rPr>
        <w:t xml:space="preserve">, адрес: </w:t>
      </w:r>
      <w:r w:rsidR="00273F9B" w:rsidRPr="00273F9B">
        <w:rPr>
          <w:rFonts w:cstheme="minorHAnsi"/>
        </w:rPr>
        <w:t>г. Москва, ул. Авиамоторная, д.10 к. 2</w:t>
      </w:r>
      <w:r w:rsidR="00C452CA" w:rsidRPr="00880E4C">
        <w:rPr>
          <w:rFonts w:cstheme="minorHAnsi"/>
        </w:rPr>
        <w:t>.</w:t>
      </w:r>
    </w:p>
    <w:p w14:paraId="2B455718" w14:textId="6868E821" w:rsidR="00370B3E" w:rsidRPr="00880E4C" w:rsidRDefault="00414DAC" w:rsidP="00E125E8">
      <w:pPr>
        <w:pStyle w:val="a3"/>
        <w:numPr>
          <w:ilvl w:val="0"/>
          <w:numId w:val="14"/>
        </w:numPr>
        <w:tabs>
          <w:tab w:val="left" w:pos="567"/>
        </w:tabs>
        <w:spacing w:before="120" w:after="120" w:line="240" w:lineRule="auto"/>
        <w:ind w:left="426" w:hanging="284"/>
        <w:contextualSpacing w:val="0"/>
        <w:jc w:val="both"/>
        <w:rPr>
          <w:rFonts w:cstheme="minorHAnsi"/>
          <w:bCs/>
        </w:rPr>
      </w:pPr>
      <w:r w:rsidRPr="00880E4C">
        <w:rPr>
          <w:rFonts w:cstheme="minorHAnsi"/>
          <w:bCs/>
        </w:rPr>
        <w:t>О</w:t>
      </w:r>
      <w:r w:rsidR="00370B3E" w:rsidRPr="00880E4C">
        <w:rPr>
          <w:rFonts w:cstheme="minorHAnsi"/>
          <w:bCs/>
        </w:rPr>
        <w:t>ператор – в Политике под оператором понимается Общество</w:t>
      </w:r>
      <w:r w:rsidR="00A81420" w:rsidRPr="00880E4C">
        <w:rPr>
          <w:rFonts w:cstheme="minorHAnsi"/>
          <w:bCs/>
        </w:rPr>
        <w:t>.</w:t>
      </w:r>
    </w:p>
    <w:p w14:paraId="68867828" w14:textId="6FED82C4" w:rsidR="00370B3E" w:rsidRPr="00880E4C" w:rsidRDefault="00414DAC"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t>П</w:t>
      </w:r>
      <w:r w:rsidR="00370B3E" w:rsidRPr="00880E4C">
        <w:rPr>
          <w:rFonts w:cstheme="minorHAnsi"/>
          <w:bCs/>
        </w:rPr>
        <w:t xml:space="preserve">ерсональные данные </w:t>
      </w:r>
      <w:r w:rsidR="00A608F2" w:rsidRPr="00880E4C">
        <w:rPr>
          <w:rFonts w:cstheme="minorHAnsi"/>
          <w:bCs/>
        </w:rPr>
        <w:t xml:space="preserve">(данные) </w:t>
      </w:r>
      <w:r w:rsidR="00370B3E" w:rsidRPr="00880E4C">
        <w:rPr>
          <w:rFonts w:cstheme="minorHAnsi"/>
          <w:bCs/>
        </w:rPr>
        <w:t>– любая информация, относящаяся к прямо или косвенно определенному или определяемому физическому лицу (субъекту персональных данных)</w:t>
      </w:r>
      <w:r w:rsidR="004A34EF">
        <w:rPr>
          <w:rFonts w:cstheme="minorHAnsi"/>
          <w:bCs/>
        </w:rPr>
        <w:t>, в том числе персональные данные специальной категории (сведения о состоянии здоровья)</w:t>
      </w:r>
      <w:r w:rsidR="00A81420" w:rsidRPr="00880E4C">
        <w:rPr>
          <w:rFonts w:cstheme="minorHAnsi"/>
          <w:bCs/>
        </w:rPr>
        <w:t>.</w:t>
      </w:r>
    </w:p>
    <w:p w14:paraId="24C1C5DC" w14:textId="77BB0E73" w:rsidR="008E77E0" w:rsidRPr="00880E4C" w:rsidRDefault="008E77E0" w:rsidP="00E125E8">
      <w:pPr>
        <w:pStyle w:val="a3"/>
        <w:numPr>
          <w:ilvl w:val="0"/>
          <w:numId w:val="14"/>
        </w:numPr>
        <w:tabs>
          <w:tab w:val="left" w:pos="426"/>
        </w:tabs>
        <w:spacing w:before="120" w:after="120" w:line="240" w:lineRule="auto"/>
        <w:ind w:left="426" w:hanging="284"/>
        <w:contextualSpacing w:val="0"/>
        <w:jc w:val="both"/>
        <w:rPr>
          <w:rFonts w:cstheme="minorHAnsi"/>
        </w:rPr>
      </w:pPr>
      <w:r w:rsidRPr="00880E4C">
        <w:rPr>
          <w:rFonts w:cstheme="minorHAnsi"/>
          <w:bCs/>
        </w:rPr>
        <w:t xml:space="preserve">Пользователь </w:t>
      </w:r>
      <w:r w:rsidR="004B3C29" w:rsidRPr="00880E4C">
        <w:rPr>
          <w:rFonts w:cstheme="minorHAnsi"/>
          <w:bCs/>
        </w:rPr>
        <w:t xml:space="preserve">– физическое лицо, посещающее </w:t>
      </w:r>
      <w:r w:rsidR="004A34EF">
        <w:rPr>
          <w:rFonts w:cstheme="minorHAnsi"/>
          <w:bCs/>
        </w:rPr>
        <w:t>Платформу</w:t>
      </w:r>
      <w:r w:rsidR="004B3C29" w:rsidRPr="00880E4C">
        <w:rPr>
          <w:rFonts w:cstheme="minorHAnsi"/>
          <w:bCs/>
        </w:rPr>
        <w:t xml:space="preserve"> и выполняющее какие-либо действия на </w:t>
      </w:r>
      <w:r w:rsidR="004A34EF">
        <w:rPr>
          <w:rFonts w:cstheme="minorHAnsi"/>
          <w:bCs/>
        </w:rPr>
        <w:t>Платформе</w:t>
      </w:r>
      <w:r w:rsidR="0046510B" w:rsidRPr="00880E4C">
        <w:rPr>
          <w:rFonts w:cstheme="minorHAnsi"/>
        </w:rPr>
        <w:t xml:space="preserve">. </w:t>
      </w:r>
      <w:r w:rsidRPr="00880E4C">
        <w:rPr>
          <w:rFonts w:cstheme="minorHAnsi"/>
        </w:rPr>
        <w:t xml:space="preserve">  </w:t>
      </w:r>
    </w:p>
    <w:p w14:paraId="777EE5F5" w14:textId="7D122B59" w:rsidR="00370B3E" w:rsidRPr="00880E4C" w:rsidRDefault="00414DAC"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lastRenderedPageBreak/>
        <w:t>П</w:t>
      </w:r>
      <w:r w:rsidR="00370B3E" w:rsidRPr="00880E4C">
        <w:rPr>
          <w:rFonts w:cstheme="minorHAnsi"/>
          <w:bCs/>
        </w:rPr>
        <w:t>редоставление персональных данных – действия, направленные на раскрытие персональных данных определенному лицу или определенному кругу лиц</w:t>
      </w:r>
      <w:r w:rsidR="00B0122C" w:rsidRPr="00880E4C">
        <w:rPr>
          <w:rFonts w:cstheme="minorHAnsi"/>
          <w:bCs/>
        </w:rPr>
        <w:t>.</w:t>
      </w:r>
    </w:p>
    <w:p w14:paraId="64EFC370" w14:textId="2BB03812" w:rsidR="00370B3E" w:rsidRPr="00880E4C" w:rsidRDefault="008B6CCD"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t>Р</w:t>
      </w:r>
      <w:r w:rsidR="00370B3E" w:rsidRPr="00880E4C">
        <w:rPr>
          <w:rFonts w:cstheme="minorHAnsi"/>
          <w:bCs/>
        </w:rPr>
        <w:t>аспространение персональных данных – действия, направленные на раскрытие персональных данных неопределенному кругу лиц</w:t>
      </w:r>
      <w:r w:rsidR="00B0122C" w:rsidRPr="00880E4C">
        <w:rPr>
          <w:rFonts w:cstheme="minorHAnsi"/>
          <w:bCs/>
        </w:rPr>
        <w:t>.</w:t>
      </w:r>
    </w:p>
    <w:p w14:paraId="0F4CA464" w14:textId="53608D19" w:rsidR="004A34EF" w:rsidRPr="004A34EF" w:rsidRDefault="004A34EF" w:rsidP="004A34EF">
      <w:pPr>
        <w:pStyle w:val="a3"/>
        <w:numPr>
          <w:ilvl w:val="0"/>
          <w:numId w:val="14"/>
        </w:numPr>
        <w:tabs>
          <w:tab w:val="left" w:pos="426"/>
        </w:tabs>
        <w:spacing w:before="120" w:after="120" w:line="240" w:lineRule="auto"/>
        <w:ind w:left="426" w:hanging="284"/>
        <w:contextualSpacing w:val="0"/>
        <w:jc w:val="both"/>
        <w:rPr>
          <w:rFonts w:cstheme="minorHAnsi"/>
        </w:rPr>
      </w:pPr>
      <w:r w:rsidRPr="004A34EF">
        <w:rPr>
          <w:rFonts w:cstheme="minorHAnsi"/>
        </w:rPr>
        <w:t xml:space="preserve">Платформа – интернет-ресурс - агрегатор ВУЗов для абитуриентов, доступный через сайт, расположенный в сети интернет по адресу </w:t>
      </w:r>
      <w:hyperlink r:id="rId8" w:history="1">
        <w:r w:rsidR="006849C7" w:rsidRPr="00331679">
          <w:rPr>
            <w:rStyle w:val="af1"/>
            <w:rFonts w:cstheme="minorHAnsi"/>
          </w:rPr>
          <w:t>https://edu-start.ru</w:t>
        </w:r>
      </w:hyperlink>
      <w:r w:rsidR="006849C7">
        <w:rPr>
          <w:rFonts w:cstheme="minorHAnsi"/>
        </w:rPr>
        <w:t xml:space="preserve"> </w:t>
      </w:r>
      <w:r w:rsidRPr="004A34EF">
        <w:rPr>
          <w:rFonts w:cstheme="minorHAnsi"/>
        </w:rPr>
        <w:t xml:space="preserve">(включая все уровни указанного домена, как функционирующие на дату принятия Пользователем настоящих Правил, так и запускаемые и вводимые в эксплуатацию в течение всего срока их действия), мобильную версию сайта, официальные приложения Платформы. </w:t>
      </w:r>
    </w:p>
    <w:p w14:paraId="74F8FD4C" w14:textId="37300A45" w:rsidR="00370B3E" w:rsidRPr="00880E4C" w:rsidRDefault="008B6CCD"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t>С</w:t>
      </w:r>
      <w:r w:rsidR="00370B3E" w:rsidRPr="00880E4C">
        <w:rPr>
          <w:rFonts w:cstheme="minorHAnsi"/>
          <w:bCs/>
        </w:rPr>
        <w:t xml:space="preserve">убъект персональных данных – </w:t>
      </w:r>
      <w:r w:rsidR="004A34EF">
        <w:rPr>
          <w:rFonts w:cstheme="minorHAnsi"/>
          <w:bCs/>
        </w:rPr>
        <w:t xml:space="preserve">пользователь Платформы, </w:t>
      </w:r>
      <w:r w:rsidR="00370B3E" w:rsidRPr="00880E4C">
        <w:rPr>
          <w:rFonts w:cstheme="minorHAnsi"/>
          <w:bCs/>
        </w:rPr>
        <w:t>физическое лицо, к которому относятся персональные данные</w:t>
      </w:r>
      <w:r w:rsidR="005B01DD" w:rsidRPr="00880E4C">
        <w:rPr>
          <w:rFonts w:cstheme="minorHAnsi"/>
          <w:bCs/>
        </w:rPr>
        <w:t>, обрабатываемые Обществом.</w:t>
      </w:r>
    </w:p>
    <w:p w14:paraId="3F11B54A" w14:textId="388616A7" w:rsidR="00370B3E" w:rsidRPr="00880E4C" w:rsidRDefault="00135415"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t>Т</w:t>
      </w:r>
      <w:r w:rsidR="00370B3E" w:rsidRPr="00880E4C">
        <w:rPr>
          <w:rFonts w:cstheme="minorHAnsi"/>
          <w:bCs/>
        </w:rPr>
        <w:t xml:space="preserve">рансграничная передача персональных данных – передача персональных данных </w:t>
      </w:r>
      <w:r w:rsidR="00B0122C" w:rsidRPr="00880E4C">
        <w:rPr>
          <w:rFonts w:cstheme="minorHAnsi"/>
          <w:bCs/>
        </w:rPr>
        <w:t xml:space="preserve">субъекта </w:t>
      </w:r>
      <w:r w:rsidR="00370B3E" w:rsidRPr="00880E4C">
        <w:rPr>
          <w:rFonts w:cstheme="minorHAnsi"/>
          <w:bCs/>
        </w:rPr>
        <w:t>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B0122C" w:rsidRPr="00880E4C">
        <w:rPr>
          <w:rFonts w:cstheme="minorHAnsi"/>
          <w:bCs/>
        </w:rPr>
        <w:t>.</w:t>
      </w:r>
    </w:p>
    <w:p w14:paraId="668D3971" w14:textId="4009F994" w:rsidR="006310FF" w:rsidRPr="00880E4C" w:rsidRDefault="00D7547F" w:rsidP="00E125E8">
      <w:pPr>
        <w:pStyle w:val="a3"/>
        <w:numPr>
          <w:ilvl w:val="0"/>
          <w:numId w:val="14"/>
        </w:numPr>
        <w:tabs>
          <w:tab w:val="left" w:pos="426"/>
        </w:tabs>
        <w:spacing w:before="120" w:after="120" w:line="240" w:lineRule="auto"/>
        <w:ind w:left="426" w:hanging="284"/>
        <w:contextualSpacing w:val="0"/>
        <w:jc w:val="both"/>
        <w:rPr>
          <w:rFonts w:cstheme="minorHAnsi"/>
          <w:bCs/>
        </w:rPr>
      </w:pPr>
      <w:r w:rsidRPr="00880E4C">
        <w:rPr>
          <w:rFonts w:cstheme="minorHAnsi"/>
          <w:bCs/>
        </w:rPr>
        <w:t>У</w:t>
      </w:r>
      <w:r w:rsidR="00370B3E" w:rsidRPr="00880E4C">
        <w:rPr>
          <w:rFonts w:cstheme="minorHAnsi"/>
          <w:bCs/>
        </w:rP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данных.</w:t>
      </w:r>
    </w:p>
    <w:p w14:paraId="65EBF386" w14:textId="77777777" w:rsidR="00904F23" w:rsidRPr="00880E4C" w:rsidRDefault="00904F23" w:rsidP="00E125E8">
      <w:pPr>
        <w:pStyle w:val="a3"/>
        <w:numPr>
          <w:ilvl w:val="0"/>
          <w:numId w:val="15"/>
        </w:numPr>
        <w:spacing w:before="120" w:after="120" w:line="240" w:lineRule="auto"/>
        <w:ind w:left="142" w:hanging="567"/>
        <w:contextualSpacing w:val="0"/>
        <w:jc w:val="both"/>
        <w:rPr>
          <w:b/>
          <w:bCs/>
        </w:rPr>
      </w:pPr>
      <w:r w:rsidRPr="00880E4C">
        <w:rPr>
          <w:b/>
          <w:bCs/>
        </w:rPr>
        <w:t>ЦЕЛИ ОБРАБОТКИ ПЕРСОНАЛЬНЫХ ДАННЫХ</w:t>
      </w:r>
    </w:p>
    <w:p w14:paraId="27EA536B" w14:textId="7CB701C4" w:rsidR="00904F23" w:rsidRPr="00880E4C" w:rsidRDefault="00904F23" w:rsidP="004A34EF">
      <w:pPr>
        <w:pStyle w:val="a3"/>
        <w:numPr>
          <w:ilvl w:val="1"/>
          <w:numId w:val="15"/>
        </w:numPr>
        <w:spacing w:before="120" w:after="120" w:line="240" w:lineRule="auto"/>
        <w:ind w:left="142" w:hanging="568"/>
        <w:contextualSpacing w:val="0"/>
        <w:jc w:val="both"/>
        <w:rPr>
          <w:rFonts w:cstheme="minorHAnsi"/>
        </w:rPr>
      </w:pPr>
      <w:r w:rsidRPr="004A34EF">
        <w:rPr>
          <w:rFonts w:cstheme="minorHAnsi"/>
          <w:bCs/>
        </w:rPr>
        <w:t xml:space="preserve">Общество осуществляет обработку данных </w:t>
      </w:r>
      <w:r w:rsidRPr="00DB7631">
        <w:rPr>
          <w:rFonts w:cstheme="minorHAnsi"/>
          <w:bCs/>
        </w:rPr>
        <w:t xml:space="preserve">для достижения конкретных, заранее определенных законных целей. Общество обрабатывает данные с целью </w:t>
      </w:r>
      <w:r w:rsidR="004A34EF" w:rsidRPr="00DB7631">
        <w:rPr>
          <w:rFonts w:cstheme="minorHAnsi"/>
          <w:bCs/>
        </w:rPr>
        <w:t>формирования переченя доступных для Пользователей ВУЗов и программ, дистанционной подачи документов в выбранные Пользователями ВУЗы и заключения договора на обучение между Пользователем и ВУЗом</w:t>
      </w:r>
      <w:r w:rsidRPr="00DB7631">
        <w:rPr>
          <w:rFonts w:cstheme="minorHAnsi"/>
          <w:bCs/>
        </w:rPr>
        <w:t>, а также для исполнения Обществом обязанностей, возложенных на него законодательством.</w:t>
      </w:r>
      <w:r w:rsidRPr="00880E4C">
        <w:rPr>
          <w:rFonts w:cstheme="minorHAnsi"/>
          <w:bCs/>
        </w:rPr>
        <w:t xml:space="preserve"> </w:t>
      </w:r>
    </w:p>
    <w:p w14:paraId="638EED63" w14:textId="73FE9519" w:rsidR="00904F23" w:rsidRPr="00880E4C" w:rsidRDefault="00904F23"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bCs/>
        </w:rPr>
        <w:t>Общество принимает меры по выполнению требований законодательства</w:t>
      </w:r>
      <w:r w:rsidR="00294260" w:rsidRPr="00880E4C">
        <w:rPr>
          <w:rFonts w:cstheme="minorHAnsi"/>
          <w:bCs/>
        </w:rPr>
        <w:t xml:space="preserve"> в области персональных данных</w:t>
      </w:r>
      <w:r w:rsidRPr="00880E4C">
        <w:rPr>
          <w:rFonts w:cstheme="minorHAnsi"/>
          <w:bCs/>
        </w:rPr>
        <w:t>, не обрабатывает данные в случаях, когда это не допускается законодательством и не требуется для достижения определенных Обществом целей.</w:t>
      </w:r>
    </w:p>
    <w:p w14:paraId="1420301B" w14:textId="77777777" w:rsidR="00904F23" w:rsidRPr="00880E4C" w:rsidRDefault="00904F23" w:rsidP="00E125E8">
      <w:pPr>
        <w:pStyle w:val="a3"/>
        <w:numPr>
          <w:ilvl w:val="0"/>
          <w:numId w:val="15"/>
        </w:numPr>
        <w:spacing w:before="120" w:after="120" w:line="240" w:lineRule="auto"/>
        <w:ind w:left="142" w:hanging="567"/>
        <w:contextualSpacing w:val="0"/>
        <w:jc w:val="both"/>
        <w:rPr>
          <w:rFonts w:cstheme="minorHAnsi"/>
          <w:b/>
          <w:bCs/>
        </w:rPr>
      </w:pPr>
      <w:r w:rsidRPr="00880E4C">
        <w:rPr>
          <w:rFonts w:cstheme="minorHAnsi"/>
          <w:b/>
          <w:bCs/>
        </w:rPr>
        <w:t>ПРАВОВЫЕ ОСНОВАНИЯ ОБРАБОТКИ ПЕРСОНАЛЬНЫХ ДАННЫХ</w:t>
      </w:r>
    </w:p>
    <w:p w14:paraId="31E22F96" w14:textId="1F2B17CF" w:rsidR="00904F23" w:rsidRPr="00880E4C" w:rsidRDefault="00904F23" w:rsidP="00E125E8">
      <w:pPr>
        <w:pStyle w:val="a3"/>
        <w:numPr>
          <w:ilvl w:val="1"/>
          <w:numId w:val="15"/>
        </w:numPr>
        <w:spacing w:before="120" w:after="120" w:line="240" w:lineRule="auto"/>
        <w:ind w:left="142" w:hanging="568"/>
        <w:contextualSpacing w:val="0"/>
        <w:jc w:val="both"/>
        <w:rPr>
          <w:rFonts w:cstheme="minorHAnsi"/>
          <w:bCs/>
        </w:rPr>
      </w:pPr>
      <w:r w:rsidRPr="00880E4C">
        <w:rPr>
          <w:rFonts w:cstheme="minorHAnsi"/>
          <w:bCs/>
        </w:rPr>
        <w:t>Правовыми основаниями обработки Обществом персональных данных являются: (а) согласие субъекта персональных данных на обработку его данных, (б) договор, стороной которого либо выгодоприобретателем или поручителем по которому является субъект данных.</w:t>
      </w:r>
    </w:p>
    <w:p w14:paraId="50FCEE34" w14:textId="3707A448" w:rsidR="00C37AFB" w:rsidRPr="00880E4C" w:rsidRDefault="00C37AFB" w:rsidP="00E125E8">
      <w:pPr>
        <w:pStyle w:val="a3"/>
        <w:numPr>
          <w:ilvl w:val="0"/>
          <w:numId w:val="15"/>
        </w:numPr>
        <w:spacing w:before="120" w:after="120" w:line="240" w:lineRule="auto"/>
        <w:ind w:left="142" w:hanging="567"/>
        <w:contextualSpacing w:val="0"/>
        <w:jc w:val="both"/>
        <w:rPr>
          <w:rFonts w:cstheme="minorHAnsi"/>
          <w:bCs/>
        </w:rPr>
      </w:pPr>
      <w:r w:rsidRPr="00880E4C">
        <w:rPr>
          <w:rFonts w:eastAsiaTheme="majorEastAsia" w:cstheme="minorHAnsi"/>
          <w:b/>
        </w:rPr>
        <w:t>КАТЕГОРИИ СУБЪЕКТОВ, ОБЪЕМ И КАТЕГОРИИ ОБРАБАТЫВАЕМЫХ ДАННЫХ</w:t>
      </w:r>
    </w:p>
    <w:p w14:paraId="58C9521C" w14:textId="3C56A9B4" w:rsidR="005860A2" w:rsidRPr="00880E4C" w:rsidRDefault="00C37AFB" w:rsidP="00E125E8">
      <w:pPr>
        <w:pStyle w:val="a3"/>
        <w:numPr>
          <w:ilvl w:val="1"/>
          <w:numId w:val="15"/>
        </w:numPr>
        <w:spacing w:before="120" w:after="120" w:line="240" w:lineRule="auto"/>
        <w:ind w:left="142" w:hanging="568"/>
        <w:contextualSpacing w:val="0"/>
        <w:jc w:val="both"/>
        <w:rPr>
          <w:rFonts w:cstheme="minorHAnsi"/>
          <w:bCs/>
        </w:rPr>
      </w:pPr>
      <w:r w:rsidRPr="00880E4C">
        <w:rPr>
          <w:rFonts w:cstheme="minorHAnsi"/>
          <w:bCs/>
        </w:rPr>
        <w:t xml:space="preserve">Общество является оператором в отношении персональных данных </w:t>
      </w:r>
      <w:r w:rsidR="00127332" w:rsidRPr="00880E4C">
        <w:rPr>
          <w:rFonts w:cstheme="minorHAnsi"/>
          <w:bCs/>
        </w:rPr>
        <w:t>по отношению к следующим лицам</w:t>
      </w:r>
      <w:r w:rsidRPr="00880E4C">
        <w:rPr>
          <w:rFonts w:cstheme="minorHAnsi"/>
          <w:bCs/>
        </w:rPr>
        <w:t>:</w:t>
      </w:r>
      <w:r w:rsidR="00664618" w:rsidRPr="00880E4C">
        <w:rPr>
          <w:rFonts w:cstheme="minorHAnsi"/>
          <w:bCs/>
        </w:rPr>
        <w:t xml:space="preserve"> </w:t>
      </w:r>
      <w:r w:rsidRPr="00880E4C">
        <w:rPr>
          <w:rFonts w:eastAsiaTheme="majorEastAsia" w:cstheme="minorHAnsi"/>
          <w:bCs/>
        </w:rPr>
        <w:t>физические лица</w:t>
      </w:r>
      <w:r w:rsidR="00733C8D">
        <w:rPr>
          <w:rFonts w:eastAsiaTheme="majorEastAsia" w:cstheme="minorHAnsi"/>
          <w:bCs/>
        </w:rPr>
        <w:t xml:space="preserve"> – пользователи Платформы</w:t>
      </w:r>
      <w:r w:rsidR="00C744D6" w:rsidRPr="00880E4C">
        <w:rPr>
          <w:rFonts w:eastAsiaTheme="majorEastAsia" w:cstheme="minorHAnsi"/>
          <w:bCs/>
        </w:rPr>
        <w:t xml:space="preserve">. В отношении данных категорий лиц Общество может обрабатывать следующие персональные данные: </w:t>
      </w:r>
      <w:r w:rsidRPr="00880E4C">
        <w:rPr>
          <w:rFonts w:eastAsiaTheme="majorEastAsia" w:cstheme="minorHAnsi"/>
          <w:bCs/>
        </w:rPr>
        <w:t>фамилия, имя, отчество, номер телефона,</w:t>
      </w:r>
      <w:r w:rsidR="00D404FC" w:rsidRPr="00880E4C">
        <w:rPr>
          <w:rFonts w:eastAsiaTheme="majorEastAsia" w:cstheme="minorHAnsi"/>
          <w:bCs/>
        </w:rPr>
        <w:t xml:space="preserve"> электронная почта</w:t>
      </w:r>
      <w:r w:rsidR="00733C8D">
        <w:rPr>
          <w:rFonts w:eastAsiaTheme="majorEastAsia" w:cstheme="minorHAnsi"/>
          <w:bCs/>
        </w:rPr>
        <w:t>, паспортные данные, фотография, персональные данные специальной категории (сведения о состоянии здоровью), сведения об образовании</w:t>
      </w:r>
      <w:r w:rsidRPr="00880E4C">
        <w:rPr>
          <w:rFonts w:eastAsiaTheme="majorEastAsia" w:cstheme="minorHAnsi"/>
          <w:bCs/>
        </w:rPr>
        <w:t xml:space="preserve">. </w:t>
      </w:r>
    </w:p>
    <w:p w14:paraId="34018530" w14:textId="711F9771" w:rsidR="00664618" w:rsidRPr="00880E4C" w:rsidRDefault="00664618" w:rsidP="00E125E8">
      <w:pPr>
        <w:pStyle w:val="a3"/>
        <w:numPr>
          <w:ilvl w:val="1"/>
          <w:numId w:val="15"/>
        </w:numPr>
        <w:spacing w:before="120" w:after="120" w:line="240" w:lineRule="auto"/>
        <w:ind w:left="142" w:hanging="568"/>
        <w:contextualSpacing w:val="0"/>
        <w:jc w:val="both"/>
      </w:pPr>
      <w:r w:rsidRPr="00880E4C">
        <w:t>Общество обеспечивает соответствие объема обрабатываемых персональных данных заявленным целям обработки. Общество не допускает обработку персональных данных, не совместимую с целями их сбора, не обрабатывает данные, избыточные по отношению к заявленным целям.</w:t>
      </w:r>
    </w:p>
    <w:p w14:paraId="063791D6" w14:textId="074A0DF7" w:rsidR="005860A2" w:rsidRPr="00880E4C" w:rsidRDefault="005860A2" w:rsidP="00E125E8">
      <w:pPr>
        <w:pStyle w:val="a3"/>
        <w:numPr>
          <w:ilvl w:val="0"/>
          <w:numId w:val="15"/>
        </w:numPr>
        <w:spacing w:before="120" w:after="120" w:line="240" w:lineRule="auto"/>
        <w:ind w:left="142" w:hanging="567"/>
        <w:contextualSpacing w:val="0"/>
        <w:jc w:val="both"/>
        <w:rPr>
          <w:rFonts w:eastAsiaTheme="majorEastAsia" w:cstheme="minorHAnsi"/>
          <w:b/>
        </w:rPr>
      </w:pPr>
      <w:r w:rsidRPr="00880E4C">
        <w:rPr>
          <w:rFonts w:eastAsiaTheme="majorEastAsia" w:cstheme="minorHAnsi"/>
          <w:b/>
        </w:rPr>
        <w:t xml:space="preserve">ПОРЯДОК И УСЛОВИЯ ОБРАБОТКИ ПЕРСОНАЛЬНЫХ ДАННЫХ </w:t>
      </w:r>
    </w:p>
    <w:p w14:paraId="2203D973" w14:textId="13A8C142" w:rsidR="004D4AD8" w:rsidRPr="00880E4C" w:rsidRDefault="00C452CA" w:rsidP="00E125E8">
      <w:pPr>
        <w:pStyle w:val="a3"/>
        <w:numPr>
          <w:ilvl w:val="1"/>
          <w:numId w:val="15"/>
        </w:numPr>
        <w:spacing w:before="120" w:after="120" w:line="240" w:lineRule="auto"/>
        <w:ind w:left="142" w:hanging="568"/>
        <w:contextualSpacing w:val="0"/>
        <w:jc w:val="both"/>
      </w:pPr>
      <w:r w:rsidRPr="00880E4C">
        <w:t>Направляя заявк</w:t>
      </w:r>
      <w:r w:rsidR="00733C8D">
        <w:t>у</w:t>
      </w:r>
      <w:r w:rsidRPr="00880E4C">
        <w:t xml:space="preserve"> через функционал </w:t>
      </w:r>
      <w:r w:rsidR="00733C8D">
        <w:t>Платформы на подбор ВУЗов и программ обучения</w:t>
      </w:r>
      <w:r w:rsidRPr="00880E4C">
        <w:t>,</w:t>
      </w:r>
      <w:r w:rsidR="000776FB">
        <w:t xml:space="preserve"> </w:t>
      </w:r>
      <w:r w:rsidR="004D4AD8" w:rsidRPr="00880E4C">
        <w:t xml:space="preserve">Пользователи </w:t>
      </w:r>
      <w:r w:rsidR="003562D4" w:rsidRPr="00880E4C">
        <w:t xml:space="preserve">предоставляют согласие </w:t>
      </w:r>
      <w:r w:rsidR="004D4AD8" w:rsidRPr="00880E4C">
        <w:t xml:space="preserve">на обработку </w:t>
      </w:r>
      <w:r w:rsidR="003562D4" w:rsidRPr="00880E4C">
        <w:t>св</w:t>
      </w:r>
      <w:r w:rsidRPr="00880E4C">
        <w:t>о</w:t>
      </w:r>
      <w:r w:rsidR="0080187C" w:rsidRPr="00880E4C">
        <w:t>их</w:t>
      </w:r>
      <w:r w:rsidR="003562D4" w:rsidRPr="00880E4C">
        <w:t xml:space="preserve"> </w:t>
      </w:r>
      <w:r w:rsidRPr="00880E4C">
        <w:t xml:space="preserve">персональных </w:t>
      </w:r>
      <w:r w:rsidR="004D4AD8" w:rsidRPr="00880E4C">
        <w:t>данных</w:t>
      </w:r>
      <w:r w:rsidR="00F44B2A">
        <w:t xml:space="preserve"> и передачу их персональных данных, в том числе персональных данных специальной категории (сведения о состоянии здоровья) в выбранные Пользователями ВУЗы</w:t>
      </w:r>
      <w:r w:rsidR="004D4AD8" w:rsidRPr="00880E4C">
        <w:t>.</w:t>
      </w:r>
    </w:p>
    <w:p w14:paraId="376CB2B2" w14:textId="7605D75C" w:rsidR="005860A2" w:rsidRPr="00880E4C" w:rsidRDefault="00300929" w:rsidP="00E125E8">
      <w:pPr>
        <w:pStyle w:val="a3"/>
        <w:numPr>
          <w:ilvl w:val="1"/>
          <w:numId w:val="15"/>
        </w:numPr>
        <w:spacing w:before="120" w:after="120" w:line="240" w:lineRule="auto"/>
        <w:ind w:left="142" w:hanging="567"/>
        <w:contextualSpacing w:val="0"/>
        <w:jc w:val="both"/>
        <w:rPr>
          <w:rFonts w:eastAsiaTheme="majorEastAsia" w:cstheme="minorHAnsi"/>
          <w:bCs/>
        </w:rPr>
      </w:pPr>
      <w:r w:rsidRPr="00880E4C">
        <w:rPr>
          <w:rFonts w:eastAsiaTheme="majorEastAsia" w:cstheme="minorHAnsi"/>
          <w:bCs/>
        </w:rPr>
        <w:t>С</w:t>
      </w:r>
      <w:r w:rsidR="005860A2" w:rsidRPr="00880E4C">
        <w:rPr>
          <w:rFonts w:eastAsiaTheme="majorEastAsia" w:cstheme="minorHAnsi"/>
          <w:bCs/>
        </w:rPr>
        <w:t>пособы обработки персональных данных</w:t>
      </w:r>
      <w:r w:rsidR="003562D4" w:rsidRPr="00880E4C">
        <w:rPr>
          <w:rFonts w:eastAsiaTheme="majorEastAsia" w:cstheme="minorHAnsi"/>
          <w:bCs/>
        </w:rPr>
        <w:t>:</w:t>
      </w:r>
      <w:r w:rsidRPr="00880E4C">
        <w:rPr>
          <w:rFonts w:eastAsiaTheme="majorEastAsia" w:cstheme="minorHAnsi"/>
          <w:bCs/>
        </w:rPr>
        <w:t xml:space="preserve"> О</w:t>
      </w:r>
      <w:r w:rsidR="005860A2" w:rsidRPr="00880E4C">
        <w:rPr>
          <w:rFonts w:eastAsiaTheme="majorEastAsia" w:cstheme="minorHAnsi"/>
          <w:bCs/>
        </w:rPr>
        <w:t>бщество обрабатывает персональные данные путем совершения действий, предусмотренных законодательством (сбор, систематизация, накопление, хранение, уточнение (обновление</w:t>
      </w:r>
      <w:r w:rsidR="00DE097F" w:rsidRPr="00880E4C">
        <w:rPr>
          <w:rFonts w:eastAsiaTheme="majorEastAsia" w:cstheme="minorHAnsi"/>
          <w:bCs/>
        </w:rPr>
        <w:t>,</w:t>
      </w:r>
      <w:r w:rsidR="005860A2" w:rsidRPr="00880E4C">
        <w:rPr>
          <w:rFonts w:eastAsiaTheme="majorEastAsia" w:cstheme="minorHAnsi"/>
          <w:bCs/>
        </w:rPr>
        <w:t xml:space="preserve"> изменение), обезличивание, </w:t>
      </w:r>
      <w:r w:rsidR="00DE097F" w:rsidRPr="00880E4C">
        <w:rPr>
          <w:rFonts w:eastAsiaTheme="majorEastAsia" w:cstheme="minorHAnsi"/>
          <w:bCs/>
        </w:rPr>
        <w:t>блокирование, уничтожение</w:t>
      </w:r>
      <w:r w:rsidR="005860A2" w:rsidRPr="00880E4C">
        <w:rPr>
          <w:rFonts w:eastAsiaTheme="majorEastAsia" w:cstheme="minorHAnsi"/>
          <w:bCs/>
        </w:rPr>
        <w:t xml:space="preserve"> и пр.).</w:t>
      </w:r>
    </w:p>
    <w:p w14:paraId="60102D94" w14:textId="60981FDD" w:rsidR="005860A2" w:rsidRPr="00880E4C" w:rsidRDefault="005860A2" w:rsidP="00E125E8">
      <w:pPr>
        <w:pStyle w:val="a3"/>
        <w:numPr>
          <w:ilvl w:val="1"/>
          <w:numId w:val="15"/>
        </w:numPr>
        <w:spacing w:before="120" w:after="120" w:line="240" w:lineRule="auto"/>
        <w:ind w:left="142" w:hanging="567"/>
        <w:contextualSpacing w:val="0"/>
        <w:jc w:val="both"/>
        <w:rPr>
          <w:rFonts w:eastAsiaTheme="majorEastAsia" w:cstheme="minorHAnsi"/>
          <w:bCs/>
        </w:rPr>
      </w:pPr>
      <w:r w:rsidRPr="00880E4C">
        <w:rPr>
          <w:rFonts w:eastAsiaTheme="majorEastAsia" w:cstheme="minorHAnsi"/>
          <w:bCs/>
        </w:rPr>
        <w:lastRenderedPageBreak/>
        <w:t>Общество осуществляет обработку данных с использованием средств автоматизации, а также без использования таких средств.</w:t>
      </w:r>
    </w:p>
    <w:p w14:paraId="021AF254" w14:textId="0E1C1F31" w:rsidR="00EF2CEA" w:rsidRPr="00880E4C" w:rsidRDefault="005860A2" w:rsidP="00E125E8">
      <w:pPr>
        <w:pStyle w:val="a3"/>
        <w:numPr>
          <w:ilvl w:val="1"/>
          <w:numId w:val="15"/>
        </w:numPr>
        <w:spacing w:before="120" w:after="120" w:line="240" w:lineRule="auto"/>
        <w:ind w:left="142" w:hanging="567"/>
        <w:contextualSpacing w:val="0"/>
        <w:jc w:val="both"/>
        <w:rPr>
          <w:rFonts w:eastAsiaTheme="majorEastAsia" w:cstheme="minorHAnsi"/>
          <w:bCs/>
        </w:rPr>
      </w:pPr>
      <w:r w:rsidRPr="00880E4C">
        <w:rPr>
          <w:rFonts w:eastAsiaTheme="majorEastAsia" w:cstheme="minorHAnsi"/>
          <w:bCs/>
        </w:rPr>
        <w:t xml:space="preserve">Общество вправе поручить обработку данных другому лицу на основании заключаемого с </w:t>
      </w:r>
      <w:r w:rsidR="00836ECD" w:rsidRPr="00880E4C">
        <w:rPr>
          <w:rFonts w:eastAsiaTheme="majorEastAsia" w:cstheme="minorHAnsi"/>
          <w:bCs/>
        </w:rPr>
        <w:t>таким</w:t>
      </w:r>
      <w:r w:rsidRPr="00880E4C">
        <w:rPr>
          <w:rFonts w:eastAsiaTheme="majorEastAsia" w:cstheme="minorHAnsi"/>
          <w:bCs/>
        </w:rPr>
        <w:t xml:space="preserve"> лицом договора.</w:t>
      </w:r>
      <w:r w:rsidR="00836ECD" w:rsidRPr="00880E4C">
        <w:rPr>
          <w:rFonts w:eastAsiaTheme="majorEastAsia" w:cstheme="minorHAnsi"/>
          <w:bCs/>
        </w:rPr>
        <w:t xml:space="preserve"> </w:t>
      </w:r>
      <w:r w:rsidRPr="00880E4C">
        <w:rPr>
          <w:rFonts w:eastAsiaTheme="majorEastAsia" w:cstheme="minorHAnsi"/>
          <w:bCs/>
        </w:rPr>
        <w:t>Заключаемый Обществом договор поручения обработки данных в качестве существенного условия предусматривает обязанность лица, осуществляющего обработку данных по поручению Общества, соблюдать принципы и правила обработки данных, предусмотренные законодательством. В договоре поручения Общества определяется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w:t>
      </w:r>
      <w:r w:rsidR="001632A8" w:rsidRPr="00880E4C">
        <w:rPr>
          <w:rFonts w:eastAsiaTheme="majorEastAsia" w:cstheme="minorHAnsi"/>
          <w:bCs/>
        </w:rPr>
        <w:t xml:space="preserve"> </w:t>
      </w:r>
      <w:r w:rsidR="00EF2CEA" w:rsidRPr="00880E4C">
        <w:rPr>
          <w:rFonts w:eastAsiaTheme="majorEastAsia" w:cstheme="minorHAnsi"/>
          <w:bCs/>
        </w:rPr>
        <w:t>При выполнении поручения Общества на обработку персональных данных лицо, которому обработка поручена, вправе использовать для обработки данных свои информационные системы, расположенные на территории Российской Федерации и соответствующие требованиям безопасности, установленным законодательством.</w:t>
      </w:r>
      <w:r w:rsidR="008E6EA8" w:rsidRPr="00880E4C">
        <w:rPr>
          <w:rFonts w:eastAsiaTheme="majorEastAsia" w:cstheme="minorHAnsi"/>
          <w:bCs/>
        </w:rPr>
        <w:t xml:space="preserve"> </w:t>
      </w:r>
      <w:r w:rsidR="00EF2CEA" w:rsidRPr="00880E4C">
        <w:t>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14:paraId="665CE468" w14:textId="4D117B57" w:rsidR="00B55519" w:rsidRPr="00880E4C" w:rsidRDefault="00B55519" w:rsidP="00E125E8">
      <w:pPr>
        <w:pStyle w:val="a3"/>
        <w:numPr>
          <w:ilvl w:val="1"/>
          <w:numId w:val="15"/>
        </w:numPr>
        <w:spacing w:before="120" w:after="120" w:line="240" w:lineRule="auto"/>
        <w:ind w:left="142" w:hanging="567"/>
        <w:contextualSpacing w:val="0"/>
        <w:jc w:val="both"/>
      </w:pPr>
      <w:r w:rsidRPr="00880E4C">
        <w:t xml:space="preserve">Общество </w:t>
      </w:r>
      <w:r w:rsidR="00F33DC3" w:rsidRPr="00880E4C">
        <w:t>может</w:t>
      </w:r>
      <w:r w:rsidRPr="00880E4C">
        <w:t xml:space="preserve"> разместить свои информационные системы персональных данных в дата-центре или облачной вычислительной инфраструктуре. В случае, если по условиям договора с дата-центром доступ персонала дата-центра к обрабатываемым данным Общества</w:t>
      </w:r>
      <w:r w:rsidR="004B39B3" w:rsidRPr="00880E4C">
        <w:t xml:space="preserve"> запрещается</w:t>
      </w:r>
      <w:r w:rsidRPr="00880E4C">
        <w:t>, Общество не рассматривает размещение как поручение дата-центру на обработку персональных данных и не требует согласия субъектов персональных данных. В договоре с дата-центром (провайдером) во всех случаях отражаются требования конфиденциальности и безопасности обрабатываемых персональных данных.</w:t>
      </w:r>
    </w:p>
    <w:p w14:paraId="7253CC7C" w14:textId="0A311F84" w:rsidR="00EF2CEA" w:rsidRPr="00880E4C" w:rsidRDefault="00EF2CEA" w:rsidP="00E125E8">
      <w:pPr>
        <w:pStyle w:val="a3"/>
        <w:numPr>
          <w:ilvl w:val="1"/>
          <w:numId w:val="15"/>
        </w:numPr>
        <w:spacing w:before="120" w:after="120" w:line="240" w:lineRule="auto"/>
        <w:ind w:left="142" w:hanging="567"/>
        <w:contextualSpacing w:val="0"/>
        <w:jc w:val="both"/>
      </w:pPr>
      <w:r w:rsidRPr="00880E4C">
        <w:t>Согласие субъектов на предоставление их персональных данных не требуется при получении Обществом</w:t>
      </w:r>
      <w:r w:rsidR="002231BE" w:rsidRPr="00880E4C">
        <w:t xml:space="preserve"> </w:t>
      </w:r>
      <w:r w:rsidRPr="00880E4C">
        <w:t>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государственного надзора и контроля за соблюдением законодательства и иных органов, уполномоченных запрашивать информацию в соответствии</w:t>
      </w:r>
      <w:r w:rsidR="002231BE" w:rsidRPr="00880E4C">
        <w:t xml:space="preserve"> с</w:t>
      </w:r>
      <w:r w:rsidRPr="00880E4C">
        <w:t xml:space="preserve"> законодательством.</w:t>
      </w:r>
    </w:p>
    <w:p w14:paraId="286E31C5" w14:textId="78F0A8BF" w:rsidR="009C7FA3" w:rsidRPr="00880E4C" w:rsidRDefault="00D404BC" w:rsidP="00E125E8">
      <w:pPr>
        <w:pStyle w:val="a3"/>
        <w:numPr>
          <w:ilvl w:val="0"/>
          <w:numId w:val="15"/>
        </w:numPr>
        <w:spacing w:before="120" w:after="120" w:line="240" w:lineRule="auto"/>
        <w:ind w:left="142" w:hanging="567"/>
        <w:contextualSpacing w:val="0"/>
        <w:jc w:val="both"/>
        <w:rPr>
          <w:rFonts w:eastAsiaTheme="majorEastAsia" w:cstheme="minorHAnsi"/>
          <w:b/>
        </w:rPr>
      </w:pPr>
      <w:r w:rsidRPr="00880E4C">
        <w:rPr>
          <w:rFonts w:eastAsiaTheme="majorEastAsia" w:cstheme="minorHAnsi"/>
          <w:b/>
        </w:rPr>
        <w:t>МЕСТОПОЛОЖЕНИЕ БАЗ ДАННЫХ</w:t>
      </w:r>
    </w:p>
    <w:p w14:paraId="4EAB4D74" w14:textId="77777777" w:rsidR="00032BE8" w:rsidRPr="00880E4C" w:rsidRDefault="00D404BC" w:rsidP="00032BE8">
      <w:pPr>
        <w:pStyle w:val="a3"/>
        <w:numPr>
          <w:ilvl w:val="1"/>
          <w:numId w:val="15"/>
        </w:numPr>
        <w:spacing w:before="120" w:after="120" w:line="240" w:lineRule="auto"/>
        <w:ind w:left="142" w:hanging="567"/>
        <w:contextualSpacing w:val="0"/>
        <w:jc w:val="both"/>
      </w:pPr>
      <w:r w:rsidRPr="00880E4C">
        <w:t>При сборе персональных данных Общество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Если у Общества отсутствует информация о гражданстве субъекта персональных данных, Общество презюмирует, что данные, полученные на территории Российской Федерации, получены от граждан Российской Федерации.</w:t>
      </w:r>
      <w:r w:rsidR="00032BE8" w:rsidRPr="00880E4C">
        <w:t xml:space="preserve"> </w:t>
      </w:r>
    </w:p>
    <w:p w14:paraId="671AD871" w14:textId="38AB717F" w:rsidR="005860A2" w:rsidRPr="00880E4C" w:rsidRDefault="009C7FA3" w:rsidP="00032BE8">
      <w:pPr>
        <w:pStyle w:val="a3"/>
        <w:numPr>
          <w:ilvl w:val="1"/>
          <w:numId w:val="15"/>
        </w:numPr>
        <w:spacing w:before="120" w:after="120" w:line="240" w:lineRule="auto"/>
        <w:ind w:left="142" w:hanging="567"/>
        <w:contextualSpacing w:val="0"/>
        <w:jc w:val="both"/>
      </w:pPr>
      <w:r w:rsidRPr="00880E4C">
        <w:rPr>
          <w:rFonts w:eastAsiaTheme="majorEastAsia" w:cstheme="minorHAnsi"/>
          <w:bCs/>
        </w:rPr>
        <w:t xml:space="preserve">Общество </w:t>
      </w:r>
      <w:r w:rsidR="004B3C29" w:rsidRPr="00880E4C">
        <w:rPr>
          <w:rFonts w:eastAsiaTheme="majorEastAsia" w:cstheme="minorHAnsi"/>
          <w:bCs/>
        </w:rPr>
        <w:t xml:space="preserve">не </w:t>
      </w:r>
      <w:r w:rsidRPr="00880E4C">
        <w:rPr>
          <w:rFonts w:eastAsiaTheme="majorEastAsia" w:cstheme="minorHAnsi"/>
          <w:bCs/>
        </w:rPr>
        <w:t>осуществля</w:t>
      </w:r>
      <w:r w:rsidR="004B3C29" w:rsidRPr="00880E4C">
        <w:rPr>
          <w:rFonts w:eastAsiaTheme="majorEastAsia" w:cstheme="minorHAnsi"/>
          <w:bCs/>
        </w:rPr>
        <w:t>ет</w:t>
      </w:r>
      <w:r w:rsidRPr="00880E4C">
        <w:rPr>
          <w:rFonts w:eastAsiaTheme="majorEastAsia" w:cstheme="minorHAnsi"/>
          <w:bCs/>
        </w:rPr>
        <w:t xml:space="preserve"> трансграничную передачу персональных данных</w:t>
      </w:r>
      <w:r w:rsidR="004B3C29" w:rsidRPr="00880E4C">
        <w:rPr>
          <w:rFonts w:eastAsiaTheme="majorEastAsia" w:cstheme="minorHAnsi"/>
          <w:bCs/>
        </w:rPr>
        <w:t>.</w:t>
      </w:r>
    </w:p>
    <w:p w14:paraId="530B0D67" w14:textId="157E049A" w:rsidR="00C5636C" w:rsidRPr="00880E4C" w:rsidRDefault="00C5636C" w:rsidP="00E125E8">
      <w:pPr>
        <w:pStyle w:val="a3"/>
        <w:numPr>
          <w:ilvl w:val="0"/>
          <w:numId w:val="15"/>
        </w:numPr>
        <w:spacing w:before="120" w:after="120" w:line="240" w:lineRule="auto"/>
        <w:ind w:left="142" w:hanging="567"/>
        <w:contextualSpacing w:val="0"/>
        <w:jc w:val="both"/>
        <w:rPr>
          <w:rFonts w:cstheme="minorHAnsi"/>
          <w:b/>
          <w:bCs/>
        </w:rPr>
      </w:pPr>
      <w:r w:rsidRPr="00880E4C">
        <w:rPr>
          <w:rFonts w:cstheme="minorHAnsi"/>
          <w:b/>
          <w:bCs/>
        </w:rPr>
        <w:t>ОГРАНИЧЕНИЯ СРОКОВ ХРАНЕНИЯ ПЕРСОНАЛЬНЫХ ДАННЫХ</w:t>
      </w:r>
    </w:p>
    <w:p w14:paraId="6A0E0879" w14:textId="17F1B475" w:rsidR="00C5636C" w:rsidRPr="00880E4C" w:rsidRDefault="00C5636C"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t xml:space="preserve">Общество осуществляет хранение персональных </w:t>
      </w:r>
      <w:r w:rsidR="004F3906" w:rsidRPr="00880E4C">
        <w:rPr>
          <w:rFonts w:cstheme="minorHAnsi"/>
        </w:rPr>
        <w:t xml:space="preserve">данных </w:t>
      </w:r>
      <w:r w:rsidRPr="00880E4C">
        <w:rPr>
          <w:rFonts w:cstheme="minorHAnsi"/>
        </w:rPr>
        <w:t>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законодательством, договором, стороной которого является субъект данных, а также согласием субъекта персональных данных на обработку данных.</w:t>
      </w:r>
    </w:p>
    <w:p w14:paraId="3C655E5F" w14:textId="7E121DFE" w:rsidR="00A73CF9" w:rsidRPr="00880E4C" w:rsidRDefault="00A73CF9"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t>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отзыва согласия субъекта персональных данных на обработку его персональных данных или передаются на архивное хранение в случаях, предусмотренных законодательством РФ.</w:t>
      </w:r>
    </w:p>
    <w:p w14:paraId="51B51716" w14:textId="77777777" w:rsidR="00B0122C" w:rsidRPr="00880E4C" w:rsidRDefault="00B0122C" w:rsidP="00E125E8">
      <w:pPr>
        <w:pStyle w:val="a3"/>
        <w:numPr>
          <w:ilvl w:val="0"/>
          <w:numId w:val="15"/>
        </w:numPr>
        <w:spacing w:before="120" w:after="120" w:line="240" w:lineRule="auto"/>
        <w:ind w:left="142" w:hanging="567"/>
        <w:contextualSpacing w:val="0"/>
        <w:jc w:val="both"/>
        <w:rPr>
          <w:rFonts w:cstheme="minorHAnsi"/>
          <w:b/>
        </w:rPr>
      </w:pPr>
      <w:r w:rsidRPr="00880E4C">
        <w:rPr>
          <w:rFonts w:cstheme="minorHAnsi"/>
          <w:b/>
        </w:rPr>
        <w:t>ПРАВА СУБЪЕКТА ПЕРСОНАЛЬНЫХ ДАННЫХ</w:t>
      </w:r>
    </w:p>
    <w:p w14:paraId="40C0D62C" w14:textId="7BE57E8D" w:rsidR="00FC2323" w:rsidRPr="00880E4C" w:rsidRDefault="0074149C"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lastRenderedPageBreak/>
        <w:t>Субъект персональных данных имеет право:</w:t>
      </w:r>
      <w:r w:rsidR="00113147" w:rsidRPr="00880E4C">
        <w:rPr>
          <w:rFonts w:cstheme="minorHAnsi"/>
        </w:rPr>
        <w:t xml:space="preserve"> (а) </w:t>
      </w:r>
      <w:r w:rsidR="005F674E" w:rsidRPr="00880E4C">
        <w:rPr>
          <w:rFonts w:cstheme="minorHAnsi"/>
        </w:rPr>
        <w:t>п</w:t>
      </w:r>
      <w:r w:rsidRPr="00880E4C">
        <w:rPr>
          <w:rFonts w:cstheme="minorHAnsi"/>
        </w:rPr>
        <w:t>олучать информацию, касающуюся обработки его персональных данных</w:t>
      </w:r>
      <w:r w:rsidR="00113147" w:rsidRPr="00880E4C">
        <w:rPr>
          <w:rFonts w:cstheme="minorHAnsi"/>
        </w:rPr>
        <w:t xml:space="preserve">, (б) </w:t>
      </w:r>
      <w:r w:rsidR="005F674E" w:rsidRPr="00880E4C">
        <w:rPr>
          <w:rFonts w:cstheme="minorHAnsi"/>
        </w:rPr>
        <w:t>п</w:t>
      </w:r>
      <w:r w:rsidRPr="00880E4C">
        <w:rPr>
          <w:rFonts w:cstheme="minorHAnsi"/>
        </w:rPr>
        <w:t>олучать доступ к своим персональным данным и ознакомиться с ними, включая право на безвозмездное получение копии записи, содержащей его персональные данные</w:t>
      </w:r>
      <w:r w:rsidR="00113147" w:rsidRPr="00880E4C">
        <w:rPr>
          <w:rFonts w:cstheme="minorHAnsi"/>
        </w:rPr>
        <w:t xml:space="preserve">, (в) </w:t>
      </w:r>
      <w:r w:rsidR="005F674E" w:rsidRPr="00880E4C">
        <w:rPr>
          <w:rFonts w:cstheme="minorHAnsi"/>
        </w:rPr>
        <w:t>т</w:t>
      </w:r>
      <w:r w:rsidRPr="00880E4C">
        <w:rPr>
          <w:rFonts w:cstheme="minorHAnsi"/>
        </w:rPr>
        <w:t>ребовать исключения или исправления неверных или неполных персональных данных</w:t>
      </w:r>
      <w:r w:rsidR="00113147" w:rsidRPr="00880E4C">
        <w:rPr>
          <w:rFonts w:cstheme="minorHAnsi"/>
        </w:rPr>
        <w:t xml:space="preserve">, (г) </w:t>
      </w:r>
      <w:r w:rsidR="00E31454" w:rsidRPr="00880E4C">
        <w:rPr>
          <w:rFonts w:cstheme="minorHAnsi"/>
        </w:rPr>
        <w:t>п</w:t>
      </w:r>
      <w:r w:rsidRPr="00880E4C">
        <w:rPr>
          <w:rFonts w:cstheme="minorHAnsi"/>
        </w:rPr>
        <w:t xml:space="preserve">олучать сведения о </w:t>
      </w:r>
      <w:r w:rsidR="00E31454" w:rsidRPr="00880E4C">
        <w:rPr>
          <w:rFonts w:cstheme="minorHAnsi"/>
        </w:rPr>
        <w:t>лиц</w:t>
      </w:r>
      <w:r w:rsidR="006B2FB8" w:rsidRPr="00880E4C">
        <w:rPr>
          <w:rFonts w:cstheme="minorHAnsi"/>
        </w:rPr>
        <w:t>е</w:t>
      </w:r>
      <w:r w:rsidRPr="00880E4C">
        <w:rPr>
          <w:rFonts w:cstheme="minorHAnsi"/>
        </w:rPr>
        <w:t xml:space="preserve">, </w:t>
      </w:r>
      <w:r w:rsidR="00E31454" w:rsidRPr="00880E4C">
        <w:rPr>
          <w:rFonts w:cstheme="minorHAnsi"/>
        </w:rPr>
        <w:t>которому поручена обработка данных</w:t>
      </w:r>
      <w:r w:rsidR="00113147" w:rsidRPr="00880E4C">
        <w:rPr>
          <w:rFonts w:cstheme="minorHAnsi"/>
        </w:rPr>
        <w:t xml:space="preserve">, (д) </w:t>
      </w:r>
      <w:r w:rsidR="00AF023F" w:rsidRPr="00880E4C">
        <w:rPr>
          <w:rFonts w:cstheme="minorHAnsi"/>
        </w:rPr>
        <w:t xml:space="preserve">получать </w:t>
      </w:r>
      <w:r w:rsidR="00AF023F" w:rsidRPr="00880E4C">
        <w:rPr>
          <w:rFonts w:eastAsiaTheme="majorEastAsia" w:cstheme="majorBidi"/>
          <w:bCs/>
        </w:rPr>
        <w:t>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положений законодательства</w:t>
      </w:r>
      <w:r w:rsidR="00113147" w:rsidRPr="00880E4C">
        <w:rPr>
          <w:rFonts w:eastAsiaTheme="majorEastAsia" w:cstheme="majorBidi"/>
          <w:bCs/>
        </w:rPr>
        <w:t xml:space="preserve">, (е) </w:t>
      </w:r>
      <w:r w:rsidR="00FC2323" w:rsidRPr="00880E4C">
        <w:rPr>
          <w:rFonts w:eastAsiaTheme="majorEastAsia" w:cstheme="majorBidi"/>
          <w:bCs/>
        </w:rPr>
        <w:t>получать иные сведения, предусмотренные законодательством.</w:t>
      </w:r>
    </w:p>
    <w:p w14:paraId="6F60EC32" w14:textId="6F00AC52" w:rsidR="0074149C" w:rsidRPr="00880E4C" w:rsidRDefault="0074149C" w:rsidP="00E125E8">
      <w:pPr>
        <w:pStyle w:val="a3"/>
        <w:numPr>
          <w:ilvl w:val="1"/>
          <w:numId w:val="15"/>
        </w:numPr>
        <w:spacing w:before="120" w:after="120" w:line="240" w:lineRule="auto"/>
        <w:ind w:left="142" w:hanging="568"/>
        <w:contextualSpacing w:val="0"/>
        <w:jc w:val="both"/>
      </w:pPr>
      <w:r w:rsidRPr="00880E4C">
        <w:t>Сведения о наличии персональных данных предоставл</w:t>
      </w:r>
      <w:r w:rsidR="00113147" w:rsidRPr="00880E4C">
        <w:t>яются</w:t>
      </w:r>
      <w:r w:rsidRPr="00880E4C">
        <w:t xml:space="preserve"> </w:t>
      </w:r>
      <w:r w:rsidR="00113147" w:rsidRPr="00880E4C">
        <w:t xml:space="preserve">Обществом </w:t>
      </w:r>
      <w:r w:rsidRPr="00880E4C">
        <w:t xml:space="preserve">субъекту персональных данных </w:t>
      </w:r>
      <w:r w:rsidR="00113147" w:rsidRPr="00880E4C">
        <w:t xml:space="preserve">без информации о </w:t>
      </w:r>
      <w:r w:rsidRPr="00880E4C">
        <w:t>данны</w:t>
      </w:r>
      <w:r w:rsidR="00113147" w:rsidRPr="00880E4C">
        <w:t>х</w:t>
      </w:r>
      <w:r w:rsidRPr="00880E4C">
        <w:t>, относящи</w:t>
      </w:r>
      <w:r w:rsidR="00B41704" w:rsidRPr="00880E4C">
        <w:t>х</w:t>
      </w:r>
      <w:r w:rsidRPr="00880E4C">
        <w:t>ся к другим субъектам персональных данных.</w:t>
      </w:r>
    </w:p>
    <w:p w14:paraId="5171E21A" w14:textId="0828F4D0" w:rsidR="0074149C" w:rsidRPr="00880E4C" w:rsidRDefault="0074149C" w:rsidP="00E125E8">
      <w:pPr>
        <w:pStyle w:val="a3"/>
        <w:numPr>
          <w:ilvl w:val="1"/>
          <w:numId w:val="15"/>
        </w:numPr>
        <w:spacing w:before="120" w:after="120" w:line="240" w:lineRule="auto"/>
        <w:ind w:left="142" w:hanging="568"/>
        <w:contextualSpacing w:val="0"/>
        <w:jc w:val="both"/>
      </w:pPr>
      <w:r w:rsidRPr="00880E4C">
        <w:t xml:space="preserve">Субъект </w:t>
      </w:r>
      <w:r w:rsidR="005C5C34" w:rsidRPr="00880E4C">
        <w:t xml:space="preserve">персональных данных </w:t>
      </w:r>
      <w:r w:rsidRPr="00880E4C">
        <w:t>вправе отозвать свое согласие на обработку персональных данных Обществом, подав заявление в произвольной форме.</w:t>
      </w:r>
      <w:r w:rsidR="00802D3A" w:rsidRPr="00880E4C">
        <w:t xml:space="preserve"> </w:t>
      </w:r>
      <w:r w:rsidRPr="00880E4C">
        <w:t>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персональных данных при наличии оснований, предусмотренных законодательством РФ.</w:t>
      </w:r>
    </w:p>
    <w:p w14:paraId="18FBEEA4" w14:textId="22BCC18F" w:rsidR="0074149C" w:rsidRPr="00880E4C" w:rsidRDefault="0074149C" w:rsidP="00E125E8">
      <w:pPr>
        <w:pStyle w:val="a3"/>
        <w:numPr>
          <w:ilvl w:val="1"/>
          <w:numId w:val="15"/>
        </w:numPr>
        <w:spacing w:before="120" w:after="120" w:line="240" w:lineRule="auto"/>
        <w:ind w:left="142" w:hanging="568"/>
        <w:contextualSpacing w:val="0"/>
        <w:jc w:val="both"/>
      </w:pPr>
      <w:r w:rsidRPr="00880E4C">
        <w:t>В случае отзыва субъектом персональных данных согласия на обработку его персональных данных, если законных оснований продолжить их обработку нет, Общество прекращает их обработку (обеспечивает прекращение их обработки лицами, которым такая обработка поручена Обществом) и уничтожает или обезличивает данные (обеспечивает уничтожение или обезличивание данных).</w:t>
      </w:r>
    </w:p>
    <w:p w14:paraId="76D345E4" w14:textId="77777777" w:rsidR="00703086" w:rsidRPr="00880E4C" w:rsidRDefault="00703086" w:rsidP="00E125E8">
      <w:pPr>
        <w:pStyle w:val="a3"/>
        <w:numPr>
          <w:ilvl w:val="0"/>
          <w:numId w:val="15"/>
        </w:numPr>
        <w:spacing w:before="120" w:after="120" w:line="240" w:lineRule="auto"/>
        <w:ind w:left="142" w:hanging="567"/>
        <w:contextualSpacing w:val="0"/>
        <w:jc w:val="both"/>
        <w:rPr>
          <w:rFonts w:cstheme="minorHAnsi"/>
          <w:b/>
          <w:bCs/>
        </w:rPr>
      </w:pPr>
      <w:r w:rsidRPr="00880E4C">
        <w:rPr>
          <w:rFonts w:cstheme="minorHAnsi"/>
          <w:b/>
          <w:bCs/>
        </w:rPr>
        <w:t xml:space="preserve">ПОРЯДОК РЕАГИРОВАНИЯ НА ОБРАЩЕНИЯ СУБЪЕКТОВ ПЕРСОНАЛЬНЫХ ДАННЫХ </w:t>
      </w:r>
    </w:p>
    <w:p w14:paraId="5B2B063E" w14:textId="5B67188E" w:rsidR="00703086" w:rsidRPr="00880E4C" w:rsidRDefault="00703086" w:rsidP="00C56F91">
      <w:pPr>
        <w:pStyle w:val="a3"/>
        <w:numPr>
          <w:ilvl w:val="1"/>
          <w:numId w:val="15"/>
        </w:numPr>
        <w:spacing w:before="120" w:after="120" w:line="240" w:lineRule="auto"/>
        <w:ind w:left="142" w:hanging="568"/>
        <w:contextualSpacing w:val="0"/>
        <w:jc w:val="both"/>
      </w:pPr>
      <w:bookmarkStart w:id="1" w:name="_Ref104477266"/>
      <w:r w:rsidRPr="00880E4C">
        <w:t xml:space="preserve">Запрос субъекта персональных данных об обработке его персональных данных Обществом может быть направлен в </w:t>
      </w:r>
      <w:r w:rsidR="00D36598" w:rsidRPr="00880E4C">
        <w:t>письменной</w:t>
      </w:r>
      <w:r w:rsidRPr="00880E4C">
        <w:t xml:space="preserve"> форме по адресу Общества</w:t>
      </w:r>
      <w:r w:rsidR="00C56F91" w:rsidRPr="00880E4C">
        <w:t>:</w:t>
      </w:r>
      <w:r w:rsidR="00733C8D">
        <w:rPr>
          <w:rFonts w:cstheme="minorHAnsi"/>
        </w:rPr>
        <w:t xml:space="preserve"> </w:t>
      </w:r>
      <w:r w:rsidR="006849C7" w:rsidRPr="006849C7">
        <w:rPr>
          <w:rFonts w:cstheme="minorHAnsi"/>
        </w:rPr>
        <w:t>ООО «Кредитные системы»</w:t>
      </w:r>
      <w:r w:rsidR="00C56F91" w:rsidRPr="00880E4C">
        <w:rPr>
          <w:rFonts w:cstheme="minorHAnsi"/>
        </w:rPr>
        <w:t>.</w:t>
      </w:r>
      <w:r w:rsidRPr="00880E4C">
        <w:t xml:space="preserve"> Запрос должен содержать:</w:t>
      </w:r>
      <w:bookmarkEnd w:id="1"/>
      <w:r w:rsidRPr="00880E4C">
        <w:t xml:space="preserve"> (1) фамилию, имя, отчество субъекта персональных данных или представителя, (2) номер документа, удостоверяющего личность субъекта персональных данных, а также его представителя (если запрос направлен представителем), сведения о дате выдачи указанного документа и выдавшем его органе, (3) сведения, подтверждающие участие субъекта персональных данных в отношениях с Обществом, либо сведения, иным образом подтверждающие </w:t>
      </w:r>
      <w:r w:rsidR="00D82946" w:rsidRPr="00880E4C">
        <w:t xml:space="preserve">наличие </w:t>
      </w:r>
      <w:r w:rsidRPr="00880E4C">
        <w:t>факт</w:t>
      </w:r>
      <w:r w:rsidR="00D82946" w:rsidRPr="00880E4C">
        <w:t>а</w:t>
      </w:r>
      <w:r w:rsidRPr="00880E4C">
        <w:t xml:space="preserve"> </w:t>
      </w:r>
      <w:r w:rsidR="00D82946" w:rsidRPr="00880E4C">
        <w:t xml:space="preserve">обработки персональных </w:t>
      </w:r>
      <w:r w:rsidRPr="00880E4C">
        <w:t>данных Обществом, (4) подпись субъекта персональных данных или его представителя</w:t>
      </w:r>
      <w:r w:rsidR="003B2E24" w:rsidRPr="00880E4C">
        <w:t xml:space="preserve">, (5) документы, подтверждающие полномочия представителя. </w:t>
      </w:r>
      <w:r w:rsidRPr="00880E4C">
        <w:t xml:space="preserve">Общество вправе запрашивать </w:t>
      </w:r>
      <w:r w:rsidR="00804169" w:rsidRPr="00880E4C">
        <w:t>дополнительную</w:t>
      </w:r>
      <w:r w:rsidRPr="00880E4C">
        <w:t xml:space="preserve"> информацию для подтверждения личности лица, обратившегося с запросом.</w:t>
      </w:r>
    </w:p>
    <w:p w14:paraId="2B6B2781" w14:textId="450D7553" w:rsidR="00804169" w:rsidRPr="00880E4C" w:rsidRDefault="00804169" w:rsidP="00E125E8">
      <w:pPr>
        <w:pStyle w:val="a3"/>
        <w:numPr>
          <w:ilvl w:val="1"/>
          <w:numId w:val="15"/>
        </w:numPr>
        <w:spacing w:before="120" w:after="120" w:line="240" w:lineRule="auto"/>
        <w:ind w:left="142" w:hanging="568"/>
        <w:contextualSpacing w:val="0"/>
        <w:jc w:val="both"/>
      </w:pPr>
      <w:r w:rsidRPr="00880E4C">
        <w:rPr>
          <w:rFonts w:eastAsiaTheme="majorEastAsia" w:cstheme="majorBidi"/>
          <w:bCs/>
        </w:rPr>
        <w:t>Общество не обрабатыва</w:t>
      </w:r>
      <w:r w:rsidR="009C3992" w:rsidRPr="00880E4C">
        <w:rPr>
          <w:rFonts w:eastAsiaTheme="majorEastAsia" w:cstheme="majorBidi"/>
          <w:bCs/>
        </w:rPr>
        <w:t>ет</w:t>
      </w:r>
      <w:r w:rsidRPr="00880E4C">
        <w:rPr>
          <w:rFonts w:eastAsiaTheme="majorEastAsia" w:cstheme="majorBidi"/>
          <w:bCs/>
        </w:rPr>
        <w:t xml:space="preserve"> запросы, связанные с </w:t>
      </w:r>
      <w:r w:rsidR="001929B1" w:rsidRPr="00880E4C">
        <w:rPr>
          <w:rFonts w:eastAsiaTheme="majorEastAsia" w:cstheme="majorBidi"/>
          <w:bCs/>
        </w:rPr>
        <w:t>обработкой</w:t>
      </w:r>
      <w:r w:rsidRPr="00880E4C">
        <w:rPr>
          <w:rFonts w:eastAsiaTheme="majorEastAsia" w:cstheme="majorBidi"/>
          <w:bCs/>
        </w:rPr>
        <w:t xml:space="preserve"> персональных данных, поступившие по телефону, факсу и</w:t>
      </w:r>
      <w:r w:rsidR="001929B1" w:rsidRPr="00880E4C">
        <w:rPr>
          <w:rFonts w:eastAsiaTheme="majorEastAsia" w:cstheme="majorBidi"/>
          <w:bCs/>
        </w:rPr>
        <w:t>ли</w:t>
      </w:r>
      <w:r w:rsidRPr="00880E4C">
        <w:rPr>
          <w:rFonts w:eastAsiaTheme="majorEastAsia" w:cstheme="majorBidi"/>
          <w:bCs/>
        </w:rPr>
        <w:t xml:space="preserve"> иными способами, кроме </w:t>
      </w:r>
      <w:r w:rsidR="00603854" w:rsidRPr="00880E4C">
        <w:rPr>
          <w:rFonts w:eastAsiaTheme="majorEastAsia" w:cstheme="majorBidi"/>
          <w:bCs/>
        </w:rPr>
        <w:t xml:space="preserve">прямо </w:t>
      </w:r>
      <w:r w:rsidRPr="00880E4C">
        <w:rPr>
          <w:rFonts w:eastAsiaTheme="majorEastAsia" w:cstheme="majorBidi"/>
          <w:bCs/>
        </w:rPr>
        <w:t>указанных в данном разделе.</w:t>
      </w:r>
    </w:p>
    <w:p w14:paraId="094E3C0C" w14:textId="7B18816A" w:rsidR="00CD35C5" w:rsidRPr="00880E4C" w:rsidRDefault="009E55D4"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t xml:space="preserve">Письменный ответ субъекту </w:t>
      </w:r>
      <w:r w:rsidRPr="00880E4C">
        <w:t xml:space="preserve">персональных данных </w:t>
      </w:r>
      <w:r w:rsidRPr="00880E4C">
        <w:rPr>
          <w:rFonts w:cstheme="minorHAnsi"/>
        </w:rPr>
        <w:t>(или представителю) направляется Обществом вне зависимости от результатов рассмотрения запроса.</w:t>
      </w:r>
      <w:r w:rsidR="00CD35C5" w:rsidRPr="00880E4C">
        <w:rPr>
          <w:rFonts w:cstheme="minorHAnsi"/>
        </w:rPr>
        <w:t xml:space="preserve"> Срок предоставления ответа субъекту (или представителю) не превышает семи рабочих дней с момента получения обращения.</w:t>
      </w:r>
    </w:p>
    <w:p w14:paraId="26CF58E5" w14:textId="23ADFE92" w:rsidR="00EF35F8" w:rsidRPr="00880E4C" w:rsidRDefault="00EF35F8" w:rsidP="00E125E8">
      <w:pPr>
        <w:pStyle w:val="a3"/>
        <w:numPr>
          <w:ilvl w:val="1"/>
          <w:numId w:val="15"/>
        </w:numPr>
        <w:spacing w:before="120" w:after="120" w:line="240" w:lineRule="auto"/>
        <w:ind w:left="142" w:hanging="568"/>
        <w:contextualSpacing w:val="0"/>
        <w:jc w:val="both"/>
      </w:pPr>
      <w:r w:rsidRPr="00880E4C">
        <w:rPr>
          <w:rFonts w:cstheme="minorHAnsi"/>
        </w:rPr>
        <w:t xml:space="preserve">В срок, не превышающий </w:t>
      </w:r>
      <w:r w:rsidR="00A3674B" w:rsidRPr="00880E4C">
        <w:rPr>
          <w:rFonts w:cstheme="minorHAnsi"/>
        </w:rPr>
        <w:t>семи</w:t>
      </w:r>
      <w:r w:rsidRPr="00880E4C">
        <w:rPr>
          <w:rFonts w:cstheme="minorHAnsi"/>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Общество </w:t>
      </w:r>
      <w:r w:rsidR="008345F2" w:rsidRPr="00880E4C">
        <w:rPr>
          <w:rFonts w:cstheme="minorHAnsi"/>
        </w:rPr>
        <w:t>вносит</w:t>
      </w:r>
      <w:r w:rsidRPr="00880E4C">
        <w:rPr>
          <w:rFonts w:cstheme="minorHAnsi"/>
        </w:rPr>
        <w:t xml:space="preserve"> необходимые изменения. </w:t>
      </w:r>
    </w:p>
    <w:p w14:paraId="2E20750F" w14:textId="7E5711F1" w:rsidR="00EF35F8" w:rsidRPr="00880E4C" w:rsidRDefault="00292AC2"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t>В</w:t>
      </w:r>
      <w:r w:rsidR="00EF35F8" w:rsidRPr="00880E4C">
        <w:rPr>
          <w:rFonts w:cstheme="minorHAnsi"/>
        </w:rPr>
        <w:t xml:space="preserve"> случае выявления неправомерной обработки персональных данных Общество осуществ</w:t>
      </w:r>
      <w:r w:rsidR="004A4298" w:rsidRPr="00880E4C">
        <w:rPr>
          <w:rFonts w:cstheme="minorHAnsi"/>
        </w:rPr>
        <w:t>ляет</w:t>
      </w:r>
      <w:r w:rsidR="00EF35F8" w:rsidRPr="00880E4C">
        <w:rPr>
          <w:rFonts w:cstheme="minorHAnsi"/>
        </w:rPr>
        <w:t xml:space="preserve"> блокирование неправомерно обрабатываемых данных</w:t>
      </w:r>
      <w:r w:rsidR="00304ECF" w:rsidRPr="00880E4C">
        <w:rPr>
          <w:rFonts w:cstheme="minorHAnsi"/>
        </w:rPr>
        <w:t xml:space="preserve"> </w:t>
      </w:r>
      <w:r w:rsidR="00EF35F8" w:rsidRPr="00880E4C">
        <w:rPr>
          <w:rFonts w:cstheme="minorHAnsi"/>
        </w:rPr>
        <w:t>или обеспе</w:t>
      </w:r>
      <w:r w:rsidR="004A4298" w:rsidRPr="00880E4C">
        <w:rPr>
          <w:rFonts w:cstheme="minorHAnsi"/>
        </w:rPr>
        <w:t>чивает</w:t>
      </w:r>
      <w:r w:rsidR="00EF35F8" w:rsidRPr="00880E4C">
        <w:rPr>
          <w:rFonts w:cstheme="minorHAnsi"/>
        </w:rPr>
        <w:t xml:space="preserve"> их блокирование (если обработка персональных данных осуществляется другим лицом, действующим по поручению Общества) на период проверки</w:t>
      </w:r>
      <w:r w:rsidR="004A4298" w:rsidRPr="00880E4C">
        <w:rPr>
          <w:rFonts w:cstheme="minorHAnsi"/>
        </w:rPr>
        <w:t xml:space="preserve"> законности обработки данных</w:t>
      </w:r>
      <w:r w:rsidR="00EF35F8" w:rsidRPr="00880E4C">
        <w:rPr>
          <w:rFonts w:cstheme="minorHAnsi"/>
        </w:rPr>
        <w:t xml:space="preserve">. </w:t>
      </w:r>
      <w:r w:rsidR="0022515B" w:rsidRPr="00880E4C">
        <w:rPr>
          <w:rFonts w:cstheme="minorHAnsi"/>
        </w:rPr>
        <w:t>В случае подтверждения факта</w:t>
      </w:r>
      <w:r w:rsidR="00EF35F8" w:rsidRPr="00880E4C">
        <w:rPr>
          <w:rFonts w:cstheme="minorHAnsi"/>
        </w:rPr>
        <w:t xml:space="preserve"> неправомерной обработки данных, осуществляемой Обществом или лицом, действующим по его поручению, Общество в срок, не превышающий </w:t>
      </w:r>
      <w:r w:rsidRPr="00880E4C">
        <w:rPr>
          <w:rFonts w:cstheme="minorHAnsi"/>
        </w:rPr>
        <w:t>т</w:t>
      </w:r>
      <w:r w:rsidR="00EF35F8" w:rsidRPr="00880E4C">
        <w:rPr>
          <w:rFonts w:cstheme="minorHAnsi"/>
        </w:rPr>
        <w:t xml:space="preserve">рех рабочих дней с даты </w:t>
      </w:r>
      <w:r w:rsidR="0022515B" w:rsidRPr="00880E4C">
        <w:rPr>
          <w:rFonts w:cstheme="minorHAnsi"/>
        </w:rPr>
        <w:t>такого подтверждения</w:t>
      </w:r>
      <w:r w:rsidR="00EF35F8" w:rsidRPr="00880E4C">
        <w:rPr>
          <w:rFonts w:cstheme="minorHAnsi"/>
        </w:rPr>
        <w:t>, прекра</w:t>
      </w:r>
      <w:r w:rsidR="0022515B" w:rsidRPr="00880E4C">
        <w:rPr>
          <w:rFonts w:cstheme="minorHAnsi"/>
        </w:rPr>
        <w:t>щает</w:t>
      </w:r>
      <w:r w:rsidR="00EF35F8" w:rsidRPr="00880E4C">
        <w:rPr>
          <w:rFonts w:cstheme="minorHAnsi"/>
        </w:rPr>
        <w:t xml:space="preserve"> неправомерную обработку данных или </w:t>
      </w:r>
      <w:r w:rsidR="00CA6210" w:rsidRPr="00880E4C">
        <w:rPr>
          <w:rFonts w:cstheme="minorHAnsi"/>
        </w:rPr>
        <w:t>обеспечивает</w:t>
      </w:r>
      <w:r w:rsidR="00EF35F8" w:rsidRPr="00880E4C">
        <w:rPr>
          <w:rFonts w:cstheme="minorHAnsi"/>
        </w:rPr>
        <w:t xml:space="preserve"> прекращение неправомерной обработки персональных данных лицом, действующим по поручению Общества. </w:t>
      </w:r>
    </w:p>
    <w:p w14:paraId="75ADCAFF" w14:textId="2944E613" w:rsidR="003E39C0" w:rsidRPr="00880E4C" w:rsidRDefault="003E39C0" w:rsidP="00E125E8">
      <w:pPr>
        <w:pStyle w:val="a3"/>
        <w:numPr>
          <w:ilvl w:val="0"/>
          <w:numId w:val="15"/>
        </w:numPr>
        <w:spacing w:before="120" w:after="120" w:line="240" w:lineRule="auto"/>
        <w:ind w:left="142" w:hanging="567"/>
        <w:contextualSpacing w:val="0"/>
        <w:jc w:val="both"/>
        <w:rPr>
          <w:rFonts w:cstheme="minorHAnsi"/>
          <w:b/>
          <w:bCs/>
        </w:rPr>
      </w:pPr>
      <w:r w:rsidRPr="00880E4C">
        <w:rPr>
          <w:rFonts w:cstheme="minorHAnsi"/>
          <w:b/>
          <w:bCs/>
        </w:rPr>
        <w:t>ОБЕСПЕЧЕНИЕ БЕЗОПАСНОСТИ ПЕРСОНАЛЬНЫХ ДАННЫХ</w:t>
      </w:r>
    </w:p>
    <w:p w14:paraId="737DC043" w14:textId="62601431" w:rsidR="00A556C0" w:rsidRPr="00880E4C" w:rsidRDefault="00795EDE" w:rsidP="00E125E8">
      <w:pPr>
        <w:pStyle w:val="a3"/>
        <w:numPr>
          <w:ilvl w:val="1"/>
          <w:numId w:val="15"/>
        </w:numPr>
        <w:spacing w:before="120" w:after="120" w:line="240" w:lineRule="auto"/>
        <w:ind w:left="142" w:hanging="568"/>
        <w:contextualSpacing w:val="0"/>
        <w:jc w:val="both"/>
      </w:pPr>
      <w:r w:rsidRPr="00880E4C">
        <w:rPr>
          <w:rFonts w:cstheme="minorHAnsi"/>
        </w:rPr>
        <w:lastRenderedPageBreak/>
        <w:t xml:space="preserve">Общество при обработке данных принимает правовые, организационные и технические меры для защиты персональных данных от неправомерного или случайного доступа к ним, их уничтожения, изменения, блокирования, копирования, распространения, предоставления, иных неправомерных действий в отношении данных. </w:t>
      </w:r>
      <w:r w:rsidR="00A73CF9" w:rsidRPr="00880E4C">
        <w:t>Мероприятия по обеспечению безопасности персональных данных являются составной частью деятельности Общества.</w:t>
      </w:r>
      <w:r w:rsidR="00A556C0" w:rsidRPr="00880E4C">
        <w:t xml:space="preserve"> Безопасность данных достигается путем исключения несанкционированного, в том числе случайного, доступа к данным.</w:t>
      </w:r>
    </w:p>
    <w:p w14:paraId="5D3DB631" w14:textId="1065B422" w:rsidR="00A73CF9" w:rsidRPr="00880E4C" w:rsidRDefault="00A73CF9" w:rsidP="00E125E8">
      <w:pPr>
        <w:pStyle w:val="a3"/>
        <w:numPr>
          <w:ilvl w:val="1"/>
          <w:numId w:val="15"/>
        </w:numPr>
        <w:spacing w:before="120" w:after="120" w:line="240" w:lineRule="auto"/>
        <w:ind w:left="142" w:hanging="568"/>
        <w:contextualSpacing w:val="0"/>
        <w:jc w:val="both"/>
      </w:pPr>
      <w:r w:rsidRPr="00880E4C">
        <w:t>Для выбора и реализации методов и способов защиты персональных данных может привлекаться организация, имеющая оформленные в установленном порядке лицензию на деятельность по технической защите конфиденциальной информации и иные лицензии, если необходимость их наличия установлена законодательством РФ и требуется для выполнения конкретных работ.</w:t>
      </w:r>
    </w:p>
    <w:p w14:paraId="495AD570" w14:textId="0E7A62C6" w:rsidR="00A73CF9" w:rsidRPr="00880E4C" w:rsidRDefault="00A73CF9" w:rsidP="00E125E8">
      <w:pPr>
        <w:pStyle w:val="a3"/>
        <w:numPr>
          <w:ilvl w:val="1"/>
          <w:numId w:val="15"/>
        </w:numPr>
        <w:spacing w:before="120" w:after="120" w:line="240" w:lineRule="auto"/>
        <w:ind w:left="142" w:hanging="568"/>
        <w:contextualSpacing w:val="0"/>
        <w:jc w:val="both"/>
      </w:pPr>
      <w:r w:rsidRPr="00880E4C">
        <w:t>Правовые меры, принимаемые Обществом, включают:</w:t>
      </w:r>
      <w:r w:rsidR="0015506F" w:rsidRPr="00880E4C">
        <w:t xml:space="preserve"> (а) </w:t>
      </w:r>
      <w:r w:rsidRPr="00880E4C">
        <w:t>разработку локальных актов Общества, реализующих требования российского законодательства, в том числе – настоящ</w:t>
      </w:r>
      <w:r w:rsidR="0015506F" w:rsidRPr="00880E4C">
        <w:t xml:space="preserve">ей </w:t>
      </w:r>
      <w:r w:rsidRPr="00880E4C">
        <w:t>По</w:t>
      </w:r>
      <w:r w:rsidR="0015506F" w:rsidRPr="00880E4C">
        <w:t xml:space="preserve">литики, (б) </w:t>
      </w:r>
      <w:r w:rsidRPr="00880E4C">
        <w:t xml:space="preserve">отказ от любых способов обработки персональных данных, не соответствующих определенным в </w:t>
      </w:r>
      <w:r w:rsidR="0015506F" w:rsidRPr="00880E4C">
        <w:t>Политике</w:t>
      </w:r>
      <w:r w:rsidRPr="00880E4C">
        <w:t xml:space="preserve"> целям и требованиям законодательства РФ.</w:t>
      </w:r>
    </w:p>
    <w:p w14:paraId="3901A847" w14:textId="623461BF" w:rsidR="00A73CF9" w:rsidRPr="00880E4C" w:rsidRDefault="00A73CF9" w:rsidP="00E125E8">
      <w:pPr>
        <w:pStyle w:val="a3"/>
        <w:numPr>
          <w:ilvl w:val="1"/>
          <w:numId w:val="15"/>
        </w:numPr>
        <w:spacing w:before="120" w:after="120" w:line="240" w:lineRule="auto"/>
        <w:ind w:left="142" w:hanging="568"/>
        <w:contextualSpacing w:val="0"/>
        <w:jc w:val="both"/>
      </w:pPr>
      <w:r w:rsidRPr="00880E4C">
        <w:t>Организационные меры, принимаемые Обществом, включают:</w:t>
      </w:r>
      <w:r w:rsidR="00641803" w:rsidRPr="00880E4C">
        <w:t xml:space="preserve"> (а) </w:t>
      </w:r>
      <w:r w:rsidRPr="00880E4C">
        <w:t xml:space="preserve">назначение </w:t>
      </w:r>
      <w:r w:rsidR="00641803" w:rsidRPr="00880E4C">
        <w:t xml:space="preserve">Обществом </w:t>
      </w:r>
      <w:r w:rsidRPr="00880E4C">
        <w:t>лица, ответственного за организацию обработки данных</w:t>
      </w:r>
      <w:r w:rsidR="00641803" w:rsidRPr="00880E4C">
        <w:t xml:space="preserve">, (б) </w:t>
      </w:r>
      <w:r w:rsidRPr="00880E4C">
        <w:t>ограничение состава работников Общества, имеющих доступ к персональным данным, организация системы доступа к ним, идентификация и аутентификация субъектов доступа и объектов доступа, управление и разграничение доступа</w:t>
      </w:r>
      <w:r w:rsidR="00641803" w:rsidRPr="00880E4C">
        <w:t xml:space="preserve">, (в) </w:t>
      </w:r>
      <w:r w:rsidRPr="00880E4C">
        <w:t>ознакомление работников Общества, непосредственно осуществляющих обработку персональных данных, с положениями законодательства РФ о персональных данных, в том числе с требованиями к защите персональных данных</w:t>
      </w:r>
      <w:r w:rsidR="00641803" w:rsidRPr="00880E4C">
        <w:t xml:space="preserve">, (в) </w:t>
      </w:r>
      <w:r w:rsidRPr="00880E4C">
        <w:t>организацию уч</w:t>
      </w:r>
      <w:r w:rsidR="00641803" w:rsidRPr="00880E4C">
        <w:t>е</w:t>
      </w:r>
      <w:r w:rsidRPr="00880E4C">
        <w:t>та материальных носителей персональных данных</w:t>
      </w:r>
      <w:r w:rsidR="00641803" w:rsidRPr="00880E4C">
        <w:t xml:space="preserve">, (г) </w:t>
      </w:r>
      <w:r w:rsidRPr="00880E4C">
        <w:t>определение тип</w:t>
      </w:r>
      <w:r w:rsidR="0062407D" w:rsidRPr="00880E4C">
        <w:t>ов</w:t>
      </w:r>
      <w:r w:rsidRPr="00880E4C">
        <w:t xml:space="preserve"> угроз безопасности персональных данных, актуальных для информационных систем персональных данных</w:t>
      </w:r>
      <w:r w:rsidR="0023188C" w:rsidRPr="00880E4C">
        <w:t>,</w:t>
      </w:r>
      <w:r w:rsidRPr="00880E4C">
        <w:t xml:space="preserve"> определение уровня защищенности данных и требований к защите персональных данных при их обработке в информационных системах, выполнение которых обеспечивает установленные уровни защищенности персональных данных</w:t>
      </w:r>
      <w:r w:rsidR="00641803" w:rsidRPr="00880E4C">
        <w:t xml:space="preserve">, (д) </w:t>
      </w:r>
      <w:r w:rsidRPr="00880E4C">
        <w:t>размещение технических средств обработки персональных данных в пределах охраняемой территории</w:t>
      </w:r>
      <w:r w:rsidR="00641803" w:rsidRPr="00880E4C">
        <w:t xml:space="preserve">, (е) </w:t>
      </w:r>
      <w:r w:rsidRPr="00880E4C">
        <w:t>ограничение допуска посторонних лиц в помещения Общества, недопущение их нахождения в помещениях, в которых ведется работа с персональными данными и размещаются технические средства их обработки.</w:t>
      </w:r>
    </w:p>
    <w:p w14:paraId="5259598A" w14:textId="58C1C02A" w:rsidR="00A73CF9" w:rsidRPr="00880E4C" w:rsidRDefault="00A73CF9" w:rsidP="00E125E8">
      <w:pPr>
        <w:pStyle w:val="a3"/>
        <w:numPr>
          <w:ilvl w:val="1"/>
          <w:numId w:val="15"/>
        </w:numPr>
        <w:spacing w:before="120" w:after="120" w:line="240" w:lineRule="auto"/>
        <w:ind w:left="142" w:hanging="568"/>
        <w:contextualSpacing w:val="0"/>
        <w:jc w:val="both"/>
      </w:pPr>
      <w:r w:rsidRPr="00880E4C">
        <w:t>Технические меры, принимаемые Обществом, включают:</w:t>
      </w:r>
      <w:r w:rsidR="00CA4457" w:rsidRPr="00880E4C">
        <w:t xml:space="preserve"> (а) </w:t>
      </w:r>
      <w:r w:rsidRPr="00880E4C">
        <w:t>разработку на основе модели угроз системы защиты персональных данных</w:t>
      </w:r>
      <w:r w:rsidR="00CA4457" w:rsidRPr="00880E4C">
        <w:t xml:space="preserve">, (б) </w:t>
      </w:r>
      <w:r w:rsidRPr="00880E4C">
        <w:t>использование для нейтрализации угроз средств защиты информации, прошедших процедуру оценки соответствия</w:t>
      </w:r>
      <w:r w:rsidR="00CA4457" w:rsidRPr="00880E4C">
        <w:t xml:space="preserve">, (в) </w:t>
      </w:r>
      <w:r w:rsidRPr="00880E4C">
        <w:t>регистрацию событий безопасности в информационной системе</w:t>
      </w:r>
      <w:r w:rsidR="00CA4457" w:rsidRPr="00880E4C">
        <w:t xml:space="preserve">, (г) </w:t>
      </w:r>
      <w:r w:rsidRPr="00880E4C">
        <w:t>выявление вредоносного программного обеспечения (применение антивирусных программ)</w:t>
      </w:r>
      <w:r w:rsidR="00CA4457" w:rsidRPr="00880E4C">
        <w:t xml:space="preserve">, (д) </w:t>
      </w:r>
      <w:r w:rsidRPr="00880E4C">
        <w:t>обнаружение вторжений в информационную систему Общества, нарушающих или создающих предпосылки к нарушению требований по обеспечению безопасности персональных данных</w:t>
      </w:r>
      <w:r w:rsidR="00CA4457" w:rsidRPr="00880E4C">
        <w:t xml:space="preserve">, (е) </w:t>
      </w:r>
      <w:r w:rsidRPr="00880E4C">
        <w:t>обеспечение авторизованного доступа пользователей</w:t>
      </w:r>
      <w:r w:rsidR="00CA4457" w:rsidRPr="00880E4C">
        <w:t xml:space="preserve"> к </w:t>
      </w:r>
      <w:r w:rsidRPr="00880E4C">
        <w:t>информационн</w:t>
      </w:r>
      <w:r w:rsidR="00CA4457" w:rsidRPr="00880E4C">
        <w:t>ым</w:t>
      </w:r>
      <w:r w:rsidRPr="00880E4C">
        <w:t xml:space="preserve"> систем</w:t>
      </w:r>
      <w:r w:rsidR="00CA4457" w:rsidRPr="00880E4C">
        <w:t xml:space="preserve">ам, </w:t>
      </w:r>
      <w:r w:rsidR="00DC6135" w:rsidRPr="00880E4C">
        <w:t>(ж</w:t>
      </w:r>
      <w:r w:rsidR="00926A05" w:rsidRPr="00880E4C">
        <w:t xml:space="preserve">) </w:t>
      </w:r>
      <w:r w:rsidRPr="00880E4C">
        <w:t>оценк</w:t>
      </w:r>
      <w:r w:rsidR="00926A05" w:rsidRPr="00880E4C">
        <w:t>а</w:t>
      </w:r>
      <w:r w:rsidRPr="00880E4C">
        <w:t xml:space="preserve"> эффективности принимаемых мер по обеспечению безопасности данных</w:t>
      </w:r>
      <w:r w:rsidR="00926A05" w:rsidRPr="00880E4C">
        <w:t>, (</w:t>
      </w:r>
      <w:r w:rsidR="00131DF7" w:rsidRPr="00880E4C">
        <w:t>з</w:t>
      </w:r>
      <w:r w:rsidR="00926A05" w:rsidRPr="00880E4C">
        <w:t xml:space="preserve">) </w:t>
      </w:r>
      <w:r w:rsidR="002B1B91" w:rsidRPr="00880E4C">
        <w:t xml:space="preserve">использование </w:t>
      </w:r>
      <w:r w:rsidRPr="00880E4C">
        <w:t>безопасно</w:t>
      </w:r>
      <w:r w:rsidR="002B1B91" w:rsidRPr="00880E4C">
        <w:t>го</w:t>
      </w:r>
      <w:r w:rsidRPr="00880E4C">
        <w:t xml:space="preserve"> межсетево</w:t>
      </w:r>
      <w:r w:rsidR="002B1B91" w:rsidRPr="00880E4C">
        <w:t>го</w:t>
      </w:r>
      <w:r w:rsidRPr="00880E4C">
        <w:t xml:space="preserve"> взаимодействи</w:t>
      </w:r>
      <w:r w:rsidR="0014054C" w:rsidRPr="00880E4C">
        <w:t>я</w:t>
      </w:r>
      <w:r w:rsidR="00926A05" w:rsidRPr="00880E4C">
        <w:t>, (</w:t>
      </w:r>
      <w:r w:rsidR="00131DF7" w:rsidRPr="00880E4C">
        <w:t>и</w:t>
      </w:r>
      <w:r w:rsidR="00926A05" w:rsidRPr="00880E4C">
        <w:t xml:space="preserve">) </w:t>
      </w:r>
      <w:r w:rsidRPr="00880E4C">
        <w:t>контроль за выполнением настоящих требований самостоятельно или с привлечением на договорной основе лиц, имеющих лицензию на деятельност</w:t>
      </w:r>
      <w:r w:rsidR="00CD3336" w:rsidRPr="00880E4C">
        <w:t>ь</w:t>
      </w:r>
      <w:r w:rsidRPr="00880E4C">
        <w:t xml:space="preserve"> по технической защите конфиденциальной информации.</w:t>
      </w:r>
    </w:p>
    <w:p w14:paraId="7958D0BE" w14:textId="1BF5DFB4" w:rsidR="00A73CF9" w:rsidRPr="00880E4C" w:rsidRDefault="00A73CF9" w:rsidP="00E125E8">
      <w:pPr>
        <w:pStyle w:val="a3"/>
        <w:numPr>
          <w:ilvl w:val="1"/>
          <w:numId w:val="15"/>
        </w:numPr>
        <w:spacing w:before="120" w:after="120" w:line="240" w:lineRule="auto"/>
        <w:ind w:left="142" w:hanging="568"/>
        <w:contextualSpacing w:val="0"/>
        <w:jc w:val="both"/>
      </w:pPr>
      <w:r w:rsidRPr="00880E4C">
        <w:t>Персональные данные при обработке, осуществляемой без использования средств автоматизации, обособля</w:t>
      </w:r>
      <w:r w:rsidR="002A7269" w:rsidRPr="00880E4C">
        <w:t>ю</w:t>
      </w:r>
      <w:r w:rsidRPr="00880E4C">
        <w:t>тся от иной информации, в частности путем фиксации их на отдельных материальных носителях.</w:t>
      </w:r>
      <w:r w:rsidR="002A7269" w:rsidRPr="00880E4C">
        <w:t xml:space="preserve"> </w:t>
      </w:r>
      <w:r w:rsidRPr="00880E4C">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между собой. При обработке персональных данных, предназначенных для различных целей, для каждой такой группы персональных данных использ</w:t>
      </w:r>
      <w:r w:rsidR="002A7269" w:rsidRPr="00880E4C">
        <w:t>уется</w:t>
      </w:r>
      <w:r w:rsidRPr="00880E4C">
        <w:t xml:space="preserve"> отдельный материальный носитель.</w:t>
      </w:r>
    </w:p>
    <w:p w14:paraId="3ACF6E67" w14:textId="02EC2437" w:rsidR="006E3ECE" w:rsidRPr="00880E4C" w:rsidRDefault="006E3ECE" w:rsidP="00E125E8">
      <w:pPr>
        <w:pStyle w:val="a3"/>
        <w:numPr>
          <w:ilvl w:val="0"/>
          <w:numId w:val="15"/>
        </w:numPr>
        <w:spacing w:before="120" w:after="120" w:line="240" w:lineRule="auto"/>
        <w:ind w:left="142" w:hanging="567"/>
        <w:contextualSpacing w:val="0"/>
        <w:jc w:val="both"/>
        <w:rPr>
          <w:rFonts w:cstheme="minorHAnsi"/>
        </w:rPr>
      </w:pPr>
      <w:r w:rsidRPr="00880E4C">
        <w:rPr>
          <w:rFonts w:cstheme="minorHAnsi"/>
          <w:b/>
          <w:bCs/>
        </w:rPr>
        <w:t>ЗАКЛЮЧИТЕЛЬНЫЕ ПОЛОЖЕНИЯ</w:t>
      </w:r>
    </w:p>
    <w:p w14:paraId="767D4693" w14:textId="5982FE7A" w:rsidR="00223548" w:rsidRPr="00880E4C" w:rsidRDefault="00223548"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t xml:space="preserve">Общество обеспечивает неограниченный доступ к Политике посредством ее размещения в сети Интернет на </w:t>
      </w:r>
      <w:r w:rsidR="00733C8D">
        <w:rPr>
          <w:rFonts w:cstheme="minorHAnsi"/>
        </w:rPr>
        <w:t>с</w:t>
      </w:r>
      <w:r w:rsidRPr="00880E4C">
        <w:rPr>
          <w:rFonts w:cstheme="minorHAnsi"/>
        </w:rPr>
        <w:t>айте</w:t>
      </w:r>
      <w:r w:rsidR="00733C8D">
        <w:rPr>
          <w:rFonts w:cstheme="minorHAnsi"/>
        </w:rPr>
        <w:t xml:space="preserve"> Платформы по адресу </w:t>
      </w:r>
      <w:r w:rsidR="006849C7">
        <w:rPr>
          <w:rFonts w:cstheme="minorHAnsi"/>
        </w:rPr>
        <w:t xml:space="preserve">- </w:t>
      </w:r>
      <w:hyperlink r:id="rId9" w:history="1">
        <w:r w:rsidR="006849C7" w:rsidRPr="00331679">
          <w:rPr>
            <w:rStyle w:val="af1"/>
            <w:rFonts w:cstheme="minorHAnsi"/>
          </w:rPr>
          <w:t>https://edu-start.ru</w:t>
        </w:r>
      </w:hyperlink>
      <w:r w:rsidR="006849C7">
        <w:rPr>
          <w:rFonts w:cstheme="minorHAnsi"/>
        </w:rPr>
        <w:t xml:space="preserve"> </w:t>
      </w:r>
      <w:r w:rsidRPr="00880E4C">
        <w:rPr>
          <w:rFonts w:cstheme="minorHAnsi"/>
        </w:rPr>
        <w:t xml:space="preserve">. </w:t>
      </w:r>
    </w:p>
    <w:p w14:paraId="42CB39CA" w14:textId="6E161064" w:rsidR="006E3ECE" w:rsidRPr="00880E4C" w:rsidRDefault="006E3ECE" w:rsidP="00E125E8">
      <w:pPr>
        <w:pStyle w:val="a3"/>
        <w:numPr>
          <w:ilvl w:val="1"/>
          <w:numId w:val="15"/>
        </w:numPr>
        <w:spacing w:before="120" w:after="120" w:line="240" w:lineRule="auto"/>
        <w:ind w:left="142" w:hanging="568"/>
        <w:contextualSpacing w:val="0"/>
        <w:jc w:val="both"/>
        <w:rPr>
          <w:rFonts w:cstheme="minorHAnsi"/>
        </w:rPr>
      </w:pPr>
      <w:r w:rsidRPr="00880E4C">
        <w:rPr>
          <w:rFonts w:cstheme="minorHAnsi"/>
        </w:rPr>
        <w:lastRenderedPageBreak/>
        <w:t>Иные права и обязанности Общества как оператора данных определяются законодательством Российской Федерации в области персональных данных.</w:t>
      </w:r>
    </w:p>
    <w:p w14:paraId="3F14787A" w14:textId="6733E754" w:rsidR="008A0516" w:rsidRPr="00880E4C" w:rsidRDefault="00464EDE" w:rsidP="00E125E8">
      <w:pPr>
        <w:pStyle w:val="a3"/>
        <w:numPr>
          <w:ilvl w:val="1"/>
          <w:numId w:val="15"/>
        </w:numPr>
        <w:spacing w:before="120" w:after="120" w:line="240" w:lineRule="auto"/>
        <w:ind w:left="142" w:hanging="568"/>
        <w:contextualSpacing w:val="0"/>
        <w:jc w:val="both"/>
      </w:pPr>
      <w:r w:rsidRPr="00880E4C">
        <w:t>Политика</w:t>
      </w:r>
      <w:r w:rsidR="008A0516" w:rsidRPr="00880E4C">
        <w:t xml:space="preserve"> пересматривается по мере необходимости. Обязательный пересмотр проводится в случае изменений обязательных для </w:t>
      </w:r>
      <w:r w:rsidR="00D27B5E" w:rsidRPr="00880E4C">
        <w:t xml:space="preserve">Российской Федерации </w:t>
      </w:r>
      <w:r w:rsidR="008A0516" w:rsidRPr="00880E4C">
        <w:t>норм международного права или законодательства Российской Федерации в сфере персональных данных.</w:t>
      </w:r>
      <w:r w:rsidRPr="00880E4C">
        <w:t xml:space="preserve"> </w:t>
      </w:r>
      <w:r w:rsidR="008A0516" w:rsidRPr="00880E4C">
        <w:t xml:space="preserve">При внесении изменений в </w:t>
      </w:r>
      <w:r w:rsidRPr="00880E4C">
        <w:t>Политику</w:t>
      </w:r>
      <w:r w:rsidR="008A0516" w:rsidRPr="00880E4C">
        <w:t xml:space="preserve"> учитываются</w:t>
      </w:r>
      <w:r w:rsidRPr="00880E4C">
        <w:t xml:space="preserve"> </w:t>
      </w:r>
      <w:r w:rsidR="008A0516" w:rsidRPr="00880E4C">
        <w:t>изменения в информационной инфраструктуре</w:t>
      </w:r>
      <w:r w:rsidR="00820729" w:rsidRPr="00880E4C">
        <w:t xml:space="preserve"> Общества, </w:t>
      </w:r>
      <w:r w:rsidR="008A0516" w:rsidRPr="00880E4C">
        <w:t xml:space="preserve">сложившаяся в Российской Федерации практика правоприменения законодательства в области </w:t>
      </w:r>
      <w:r w:rsidR="00BF59EA" w:rsidRPr="00880E4C">
        <w:t xml:space="preserve">защиты </w:t>
      </w:r>
      <w:r w:rsidR="008A0516" w:rsidRPr="00880E4C">
        <w:t>данных.</w:t>
      </w:r>
    </w:p>
    <w:p w14:paraId="4B01426A" w14:textId="77777777" w:rsidR="008A0516" w:rsidRPr="006E3ECE" w:rsidRDefault="008A0516" w:rsidP="00E125E8">
      <w:pPr>
        <w:pStyle w:val="a3"/>
        <w:spacing w:before="120" w:after="120" w:line="240" w:lineRule="auto"/>
        <w:ind w:left="142"/>
        <w:contextualSpacing w:val="0"/>
        <w:jc w:val="both"/>
        <w:rPr>
          <w:rFonts w:cstheme="minorHAnsi"/>
        </w:rPr>
      </w:pPr>
    </w:p>
    <w:sectPr w:rsidR="008A0516" w:rsidRPr="006E3ECE" w:rsidSect="006310FF">
      <w:headerReference w:type="default" r:id="rId10"/>
      <w:footerReference w:type="even" r:id="rId11"/>
      <w:footerReference w:type="default" r:id="rId12"/>
      <w:pgSz w:w="11906" w:h="16838"/>
      <w:pgMar w:top="851" w:right="849"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3F2" w14:textId="77777777" w:rsidR="000318E2" w:rsidRDefault="000318E2" w:rsidP="00BF5002">
      <w:pPr>
        <w:spacing w:after="0" w:line="240" w:lineRule="auto"/>
      </w:pPr>
      <w:r>
        <w:separator/>
      </w:r>
    </w:p>
  </w:endnote>
  <w:endnote w:type="continuationSeparator" w:id="0">
    <w:p w14:paraId="17A89A53" w14:textId="77777777" w:rsidR="000318E2" w:rsidRDefault="000318E2" w:rsidP="00BF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47184018"/>
      <w:docPartObj>
        <w:docPartGallery w:val="Page Numbers (Bottom of Page)"/>
        <w:docPartUnique/>
      </w:docPartObj>
    </w:sdtPr>
    <w:sdtContent>
      <w:p w14:paraId="35F2B54F" w14:textId="77777777" w:rsidR="008C5BCC" w:rsidRDefault="008C5BCC" w:rsidP="001A6E8D">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3B22676C" w14:textId="77777777" w:rsidR="008C5BCC" w:rsidRDefault="008C5B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47184019"/>
      <w:docPartObj>
        <w:docPartGallery w:val="Page Numbers (Bottom of Page)"/>
        <w:docPartUnique/>
      </w:docPartObj>
    </w:sdtPr>
    <w:sdtEndPr>
      <w:rPr>
        <w:rStyle w:val="a8"/>
        <w:sz w:val="18"/>
        <w:szCs w:val="18"/>
      </w:rPr>
    </w:sdtEndPr>
    <w:sdtContent>
      <w:p w14:paraId="7286BCFC" w14:textId="77777777" w:rsidR="008C5BCC" w:rsidRPr="00447CEF" w:rsidRDefault="008C5BCC" w:rsidP="00447CEF">
        <w:pPr>
          <w:pStyle w:val="a6"/>
          <w:framePr w:wrap="none" w:vAnchor="text" w:hAnchor="page" w:x="5904" w:y="105"/>
          <w:jc w:val="center"/>
          <w:rPr>
            <w:rStyle w:val="a8"/>
            <w:sz w:val="18"/>
            <w:szCs w:val="18"/>
          </w:rPr>
        </w:pPr>
        <w:r w:rsidRPr="00447CEF">
          <w:rPr>
            <w:rStyle w:val="a8"/>
            <w:sz w:val="18"/>
            <w:szCs w:val="18"/>
          </w:rPr>
          <w:fldChar w:fldCharType="begin"/>
        </w:r>
        <w:r w:rsidRPr="00447CEF">
          <w:rPr>
            <w:rStyle w:val="a8"/>
            <w:sz w:val="18"/>
            <w:szCs w:val="18"/>
          </w:rPr>
          <w:instrText xml:space="preserve"> PAGE </w:instrText>
        </w:r>
        <w:r w:rsidRPr="00447CEF">
          <w:rPr>
            <w:rStyle w:val="a8"/>
            <w:sz w:val="18"/>
            <w:szCs w:val="18"/>
          </w:rPr>
          <w:fldChar w:fldCharType="separate"/>
        </w:r>
        <w:r w:rsidR="00BA7FDF" w:rsidRPr="00447CEF">
          <w:rPr>
            <w:rStyle w:val="a8"/>
            <w:noProof/>
            <w:sz w:val="18"/>
            <w:szCs w:val="18"/>
          </w:rPr>
          <w:t>4</w:t>
        </w:r>
        <w:r w:rsidRPr="00447CEF">
          <w:rPr>
            <w:rStyle w:val="a8"/>
            <w:sz w:val="18"/>
            <w:szCs w:val="18"/>
          </w:rPr>
          <w:fldChar w:fldCharType="end"/>
        </w:r>
      </w:p>
    </w:sdtContent>
  </w:sdt>
  <w:p w14:paraId="360CF7EC" w14:textId="77777777" w:rsidR="008C5BCC" w:rsidRPr="008E2A08" w:rsidRDefault="008C5BCC">
    <w:pPr>
      <w:pStyle w:val="a6"/>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FA81" w14:textId="77777777" w:rsidR="000318E2" w:rsidRDefault="000318E2" w:rsidP="00BF5002">
      <w:pPr>
        <w:spacing w:after="0" w:line="240" w:lineRule="auto"/>
      </w:pPr>
      <w:r>
        <w:separator/>
      </w:r>
    </w:p>
  </w:footnote>
  <w:footnote w:type="continuationSeparator" w:id="0">
    <w:p w14:paraId="61DEBD9C" w14:textId="77777777" w:rsidR="000318E2" w:rsidRDefault="000318E2" w:rsidP="00BF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DB4" w14:textId="77777777" w:rsidR="008C5BCC" w:rsidRPr="00BF5002" w:rsidRDefault="008C5BCC">
    <w:pPr>
      <w:pStyle w:val="a4"/>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DD9"/>
    <w:multiLevelType w:val="multilevel"/>
    <w:tmpl w:val="8486ADE2"/>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 w15:restartNumberingAfterBreak="0">
    <w:nsid w:val="063B2561"/>
    <w:multiLevelType w:val="multilevel"/>
    <w:tmpl w:val="8486ADE2"/>
    <w:lvl w:ilvl="0">
      <w:start w:val="1"/>
      <w:numFmt w:val="decimal"/>
      <w:lvlText w:val="%1."/>
      <w:lvlJc w:val="left"/>
      <w:pPr>
        <w:ind w:left="76" w:hanging="360"/>
      </w:pPr>
      <w:rPr>
        <w:rFonts w:hint="default"/>
      </w:rPr>
    </w:lvl>
    <w:lvl w:ilvl="1">
      <w:start w:val="1"/>
      <w:numFmt w:val="decimal"/>
      <w:isLgl/>
      <w:lvlText w:val="%1.%2."/>
      <w:lvlJc w:val="left"/>
      <w:pPr>
        <w:ind w:left="2629"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2" w15:restartNumberingAfterBreak="0">
    <w:nsid w:val="10094F70"/>
    <w:multiLevelType w:val="hybridMultilevel"/>
    <w:tmpl w:val="A51A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077CE2"/>
    <w:multiLevelType w:val="hybridMultilevel"/>
    <w:tmpl w:val="8C06473A"/>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13974B00"/>
    <w:multiLevelType w:val="multilevel"/>
    <w:tmpl w:val="9F18F3E2"/>
    <w:lvl w:ilvl="0">
      <w:start w:val="1"/>
      <w:numFmt w:val="decimal"/>
      <w:lvlText w:val="%1."/>
      <w:lvlJc w:val="left"/>
      <w:pPr>
        <w:ind w:left="76" w:hanging="360"/>
      </w:pPr>
      <w:rPr>
        <w:rFonts w:hint="default"/>
        <w:b/>
        <w:bCs/>
      </w:rPr>
    </w:lvl>
    <w:lvl w:ilvl="1">
      <w:start w:val="1"/>
      <w:numFmt w:val="decimal"/>
      <w:isLgl/>
      <w:lvlText w:val="%1.%2."/>
      <w:lvlJc w:val="left"/>
      <w:pPr>
        <w:ind w:left="2629"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5" w15:restartNumberingAfterBreak="0">
    <w:nsid w:val="168927F7"/>
    <w:multiLevelType w:val="hybridMultilevel"/>
    <w:tmpl w:val="F078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205C57"/>
    <w:multiLevelType w:val="multilevel"/>
    <w:tmpl w:val="9F18F3E2"/>
    <w:lvl w:ilvl="0">
      <w:start w:val="1"/>
      <w:numFmt w:val="decimal"/>
      <w:lvlText w:val="%1."/>
      <w:lvlJc w:val="left"/>
      <w:pPr>
        <w:ind w:left="76" w:hanging="360"/>
      </w:pPr>
      <w:rPr>
        <w:rFonts w:hint="default"/>
        <w:b/>
        <w:bCs/>
      </w:rPr>
    </w:lvl>
    <w:lvl w:ilvl="1">
      <w:start w:val="1"/>
      <w:numFmt w:val="decimal"/>
      <w:isLgl/>
      <w:lvlText w:val="%1.%2."/>
      <w:lvlJc w:val="left"/>
      <w:pPr>
        <w:ind w:left="2629"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7" w15:restartNumberingAfterBreak="0">
    <w:nsid w:val="1A0C63CD"/>
    <w:multiLevelType w:val="hybridMultilevel"/>
    <w:tmpl w:val="E01041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221233D2"/>
    <w:multiLevelType w:val="multilevel"/>
    <w:tmpl w:val="D6284B5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28323427"/>
    <w:multiLevelType w:val="hybridMultilevel"/>
    <w:tmpl w:val="0DB4EF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30E343E5"/>
    <w:multiLevelType w:val="multilevel"/>
    <w:tmpl w:val="9F18F3E2"/>
    <w:lvl w:ilvl="0">
      <w:start w:val="1"/>
      <w:numFmt w:val="decimal"/>
      <w:lvlText w:val="%1."/>
      <w:lvlJc w:val="left"/>
      <w:pPr>
        <w:ind w:left="76" w:hanging="360"/>
      </w:pPr>
      <w:rPr>
        <w:rFonts w:hint="default"/>
        <w:b/>
        <w:bCs/>
      </w:rPr>
    </w:lvl>
    <w:lvl w:ilvl="1">
      <w:start w:val="1"/>
      <w:numFmt w:val="decimal"/>
      <w:isLgl/>
      <w:lvlText w:val="%1.%2."/>
      <w:lvlJc w:val="left"/>
      <w:pPr>
        <w:ind w:left="2629"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1" w15:restartNumberingAfterBreak="0">
    <w:nsid w:val="36285CD3"/>
    <w:multiLevelType w:val="hybridMultilevel"/>
    <w:tmpl w:val="70E6C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EF39BD"/>
    <w:multiLevelType w:val="multilevel"/>
    <w:tmpl w:val="6F5C9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A6BD2"/>
    <w:multiLevelType w:val="multilevel"/>
    <w:tmpl w:val="38B87288"/>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8E962E1"/>
    <w:multiLevelType w:val="multilevel"/>
    <w:tmpl w:val="4F223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856DD"/>
    <w:multiLevelType w:val="hybridMultilevel"/>
    <w:tmpl w:val="2C9CAC4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68357A4B"/>
    <w:multiLevelType w:val="multilevel"/>
    <w:tmpl w:val="B048596A"/>
    <w:lvl w:ilvl="0">
      <w:start w:val="4"/>
      <w:numFmt w:val="decimal"/>
      <w:lvlText w:val="%1"/>
      <w:lvlJc w:val="left"/>
      <w:pPr>
        <w:ind w:left="450" w:hanging="450"/>
      </w:pPr>
      <w:rPr>
        <w:rFonts w:hint="default"/>
        <w:b w:val="0"/>
      </w:rPr>
    </w:lvl>
    <w:lvl w:ilvl="1">
      <w:start w:val="1"/>
      <w:numFmt w:val="decimal"/>
      <w:lvlText w:val="%1.%2"/>
      <w:lvlJc w:val="left"/>
      <w:pPr>
        <w:ind w:left="521" w:hanging="45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17" w15:restartNumberingAfterBreak="0">
    <w:nsid w:val="6CE3112C"/>
    <w:multiLevelType w:val="hybridMultilevel"/>
    <w:tmpl w:val="83BC30A8"/>
    <w:lvl w:ilvl="0" w:tplc="F850B6F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BF95758"/>
    <w:multiLevelType w:val="multilevel"/>
    <w:tmpl w:val="9F18F3E2"/>
    <w:lvl w:ilvl="0">
      <w:start w:val="1"/>
      <w:numFmt w:val="decimal"/>
      <w:lvlText w:val="%1."/>
      <w:lvlJc w:val="left"/>
      <w:pPr>
        <w:ind w:left="76" w:hanging="360"/>
      </w:pPr>
      <w:rPr>
        <w:rFonts w:hint="default"/>
        <w:b/>
        <w:bCs/>
      </w:rPr>
    </w:lvl>
    <w:lvl w:ilvl="1">
      <w:start w:val="1"/>
      <w:numFmt w:val="decimal"/>
      <w:isLgl/>
      <w:lvlText w:val="%1.%2."/>
      <w:lvlJc w:val="left"/>
      <w:pPr>
        <w:ind w:left="2629"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9" w15:restartNumberingAfterBreak="0">
    <w:nsid w:val="7F9B44EE"/>
    <w:multiLevelType w:val="hybridMultilevel"/>
    <w:tmpl w:val="1F4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5762146">
    <w:abstractNumId w:val="2"/>
  </w:num>
  <w:num w:numId="2" w16cid:durableId="298263118">
    <w:abstractNumId w:val="6"/>
  </w:num>
  <w:num w:numId="3" w16cid:durableId="1505584301">
    <w:abstractNumId w:val="11"/>
  </w:num>
  <w:num w:numId="4" w16cid:durableId="372342260">
    <w:abstractNumId w:val="17"/>
  </w:num>
  <w:num w:numId="5" w16cid:durableId="1387298350">
    <w:abstractNumId w:val="16"/>
  </w:num>
  <w:num w:numId="6" w16cid:durableId="1666476550">
    <w:abstractNumId w:val="13"/>
  </w:num>
  <w:num w:numId="7" w16cid:durableId="1835294305">
    <w:abstractNumId w:val="0"/>
  </w:num>
  <w:num w:numId="8" w16cid:durableId="753205938">
    <w:abstractNumId w:val="14"/>
  </w:num>
  <w:num w:numId="9" w16cid:durableId="760099682">
    <w:abstractNumId w:val="1"/>
  </w:num>
  <w:num w:numId="10" w16cid:durableId="939139">
    <w:abstractNumId w:val="15"/>
  </w:num>
  <w:num w:numId="11" w16cid:durableId="1508789071">
    <w:abstractNumId w:val="9"/>
  </w:num>
  <w:num w:numId="12" w16cid:durableId="883714507">
    <w:abstractNumId w:val="10"/>
  </w:num>
  <w:num w:numId="13" w16cid:durableId="283680">
    <w:abstractNumId w:val="12"/>
  </w:num>
  <w:num w:numId="14" w16cid:durableId="2030136799">
    <w:abstractNumId w:val="5"/>
  </w:num>
  <w:num w:numId="15" w16cid:durableId="1456866743">
    <w:abstractNumId w:val="18"/>
  </w:num>
  <w:num w:numId="16" w16cid:durableId="1793329620">
    <w:abstractNumId w:val="7"/>
  </w:num>
  <w:num w:numId="17" w16cid:durableId="909970140">
    <w:abstractNumId w:val="8"/>
  </w:num>
  <w:num w:numId="18" w16cid:durableId="486240910">
    <w:abstractNumId w:val="3"/>
  </w:num>
  <w:num w:numId="19" w16cid:durableId="2073456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729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354063">
    <w:abstractNumId w:val="8"/>
    <w:lvlOverride w:ilvl="0">
      <w:startOverride w:val="6"/>
    </w:lvlOverride>
    <w:lvlOverride w:ilvl="1">
      <w:startOverride w:val="2"/>
    </w:lvlOverride>
    <w:lvlOverride w:ilvl="2">
      <w:startOverride w:val="4"/>
    </w:lvlOverride>
  </w:num>
  <w:num w:numId="22" w16cid:durableId="1418600838">
    <w:abstractNumId w:val="4"/>
  </w:num>
  <w:num w:numId="23" w16cid:durableId="1196387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02"/>
    <w:rsid w:val="00001EE2"/>
    <w:rsid w:val="00002267"/>
    <w:rsid w:val="000060BC"/>
    <w:rsid w:val="0000756E"/>
    <w:rsid w:val="00012B68"/>
    <w:rsid w:val="00012FDB"/>
    <w:rsid w:val="00015F17"/>
    <w:rsid w:val="000214DB"/>
    <w:rsid w:val="000217E8"/>
    <w:rsid w:val="000235C4"/>
    <w:rsid w:val="000236E4"/>
    <w:rsid w:val="00024CD9"/>
    <w:rsid w:val="000318E2"/>
    <w:rsid w:val="00032593"/>
    <w:rsid w:val="00032BD5"/>
    <w:rsid w:val="00032BE8"/>
    <w:rsid w:val="00033846"/>
    <w:rsid w:val="0003388F"/>
    <w:rsid w:val="000350EB"/>
    <w:rsid w:val="00042BB8"/>
    <w:rsid w:val="000450CC"/>
    <w:rsid w:val="00046F05"/>
    <w:rsid w:val="0004799D"/>
    <w:rsid w:val="000617D5"/>
    <w:rsid w:val="00062A01"/>
    <w:rsid w:val="000633EF"/>
    <w:rsid w:val="00063F74"/>
    <w:rsid w:val="00066AFE"/>
    <w:rsid w:val="00070410"/>
    <w:rsid w:val="00075412"/>
    <w:rsid w:val="000776FB"/>
    <w:rsid w:val="00080552"/>
    <w:rsid w:val="00080940"/>
    <w:rsid w:val="000811EB"/>
    <w:rsid w:val="000823E6"/>
    <w:rsid w:val="00083CA4"/>
    <w:rsid w:val="00084142"/>
    <w:rsid w:val="000845DC"/>
    <w:rsid w:val="00085488"/>
    <w:rsid w:val="00085C1E"/>
    <w:rsid w:val="000877BD"/>
    <w:rsid w:val="00090112"/>
    <w:rsid w:val="00090C7D"/>
    <w:rsid w:val="000922E7"/>
    <w:rsid w:val="00092C41"/>
    <w:rsid w:val="000969E0"/>
    <w:rsid w:val="000A208F"/>
    <w:rsid w:val="000A33B0"/>
    <w:rsid w:val="000A4465"/>
    <w:rsid w:val="000B0DA0"/>
    <w:rsid w:val="000C03D4"/>
    <w:rsid w:val="000C10B7"/>
    <w:rsid w:val="000C2D65"/>
    <w:rsid w:val="000C3A3C"/>
    <w:rsid w:val="000D22DB"/>
    <w:rsid w:val="000D41CC"/>
    <w:rsid w:val="000D4585"/>
    <w:rsid w:val="000D7329"/>
    <w:rsid w:val="000E0909"/>
    <w:rsid w:val="000E3183"/>
    <w:rsid w:val="000E59CF"/>
    <w:rsid w:val="000F1ACC"/>
    <w:rsid w:val="000F358D"/>
    <w:rsid w:val="000F67E0"/>
    <w:rsid w:val="000F7924"/>
    <w:rsid w:val="00102DC6"/>
    <w:rsid w:val="00104757"/>
    <w:rsid w:val="001056FA"/>
    <w:rsid w:val="001064B6"/>
    <w:rsid w:val="001117D3"/>
    <w:rsid w:val="00111A59"/>
    <w:rsid w:val="00111DBD"/>
    <w:rsid w:val="00113147"/>
    <w:rsid w:val="00113523"/>
    <w:rsid w:val="00115F61"/>
    <w:rsid w:val="00116C90"/>
    <w:rsid w:val="00120219"/>
    <w:rsid w:val="00120411"/>
    <w:rsid w:val="0012114A"/>
    <w:rsid w:val="00123754"/>
    <w:rsid w:val="00123A72"/>
    <w:rsid w:val="00123AD3"/>
    <w:rsid w:val="00123FD4"/>
    <w:rsid w:val="00125526"/>
    <w:rsid w:val="00127332"/>
    <w:rsid w:val="0012760B"/>
    <w:rsid w:val="0013038B"/>
    <w:rsid w:val="0013068C"/>
    <w:rsid w:val="00131DF7"/>
    <w:rsid w:val="00131E00"/>
    <w:rsid w:val="00133F8C"/>
    <w:rsid w:val="00135415"/>
    <w:rsid w:val="00136240"/>
    <w:rsid w:val="00136E08"/>
    <w:rsid w:val="0014054C"/>
    <w:rsid w:val="0014167A"/>
    <w:rsid w:val="00142A2F"/>
    <w:rsid w:val="00144B5C"/>
    <w:rsid w:val="00144C11"/>
    <w:rsid w:val="00144C66"/>
    <w:rsid w:val="00145A39"/>
    <w:rsid w:val="0014777F"/>
    <w:rsid w:val="001502C5"/>
    <w:rsid w:val="00151526"/>
    <w:rsid w:val="00151BA6"/>
    <w:rsid w:val="001522A1"/>
    <w:rsid w:val="00154696"/>
    <w:rsid w:val="0015506F"/>
    <w:rsid w:val="001568F5"/>
    <w:rsid w:val="00162AFF"/>
    <w:rsid w:val="001632A8"/>
    <w:rsid w:val="00174B2E"/>
    <w:rsid w:val="0018058D"/>
    <w:rsid w:val="001811B0"/>
    <w:rsid w:val="0018234D"/>
    <w:rsid w:val="0018397A"/>
    <w:rsid w:val="001867C9"/>
    <w:rsid w:val="001916C5"/>
    <w:rsid w:val="001929B1"/>
    <w:rsid w:val="00194B0D"/>
    <w:rsid w:val="001A11E5"/>
    <w:rsid w:val="001A16B7"/>
    <w:rsid w:val="001A6E8D"/>
    <w:rsid w:val="001A7222"/>
    <w:rsid w:val="001A7996"/>
    <w:rsid w:val="001C253E"/>
    <w:rsid w:val="001C4BFA"/>
    <w:rsid w:val="001C5106"/>
    <w:rsid w:val="001C7497"/>
    <w:rsid w:val="001C7BF9"/>
    <w:rsid w:val="001D0882"/>
    <w:rsid w:val="001D5352"/>
    <w:rsid w:val="001D638C"/>
    <w:rsid w:val="001E0A00"/>
    <w:rsid w:val="001E1348"/>
    <w:rsid w:val="001E2687"/>
    <w:rsid w:val="001E366C"/>
    <w:rsid w:val="001E6921"/>
    <w:rsid w:val="001F1A13"/>
    <w:rsid w:val="001F2CDE"/>
    <w:rsid w:val="001F34FD"/>
    <w:rsid w:val="001F4764"/>
    <w:rsid w:val="001F476C"/>
    <w:rsid w:val="002065AE"/>
    <w:rsid w:val="0021092B"/>
    <w:rsid w:val="002118B0"/>
    <w:rsid w:val="00213BCB"/>
    <w:rsid w:val="00217EC2"/>
    <w:rsid w:val="00220B1B"/>
    <w:rsid w:val="00221EFC"/>
    <w:rsid w:val="002231BE"/>
    <w:rsid w:val="00223548"/>
    <w:rsid w:val="00224134"/>
    <w:rsid w:val="002241FE"/>
    <w:rsid w:val="00224EFF"/>
    <w:rsid w:val="0022515B"/>
    <w:rsid w:val="00227913"/>
    <w:rsid w:val="0023188C"/>
    <w:rsid w:val="002331FB"/>
    <w:rsid w:val="00240F7E"/>
    <w:rsid w:val="00241156"/>
    <w:rsid w:val="00245CCF"/>
    <w:rsid w:val="00247414"/>
    <w:rsid w:val="00256F5E"/>
    <w:rsid w:val="00260D3B"/>
    <w:rsid w:val="002613C7"/>
    <w:rsid w:val="00261EB1"/>
    <w:rsid w:val="0026344F"/>
    <w:rsid w:val="0026367C"/>
    <w:rsid w:val="00263EE8"/>
    <w:rsid w:val="00265DE3"/>
    <w:rsid w:val="0026657E"/>
    <w:rsid w:val="00267113"/>
    <w:rsid w:val="00270223"/>
    <w:rsid w:val="002725FA"/>
    <w:rsid w:val="00273A74"/>
    <w:rsid w:val="00273D62"/>
    <w:rsid w:val="00273F9B"/>
    <w:rsid w:val="00276B46"/>
    <w:rsid w:val="00280950"/>
    <w:rsid w:val="002828BB"/>
    <w:rsid w:val="0028465D"/>
    <w:rsid w:val="00285816"/>
    <w:rsid w:val="00286978"/>
    <w:rsid w:val="00286CEB"/>
    <w:rsid w:val="00290E45"/>
    <w:rsid w:val="00291601"/>
    <w:rsid w:val="0029188F"/>
    <w:rsid w:val="00292AC2"/>
    <w:rsid w:val="00293844"/>
    <w:rsid w:val="00294028"/>
    <w:rsid w:val="00294260"/>
    <w:rsid w:val="0029502F"/>
    <w:rsid w:val="00295309"/>
    <w:rsid w:val="00295C01"/>
    <w:rsid w:val="00297948"/>
    <w:rsid w:val="002A1366"/>
    <w:rsid w:val="002A1E60"/>
    <w:rsid w:val="002A5E6B"/>
    <w:rsid w:val="002A6ACA"/>
    <w:rsid w:val="002A7269"/>
    <w:rsid w:val="002B1B91"/>
    <w:rsid w:val="002B31E4"/>
    <w:rsid w:val="002B53F7"/>
    <w:rsid w:val="002C0167"/>
    <w:rsid w:val="002C1099"/>
    <w:rsid w:val="002C1E90"/>
    <w:rsid w:val="002C7A15"/>
    <w:rsid w:val="002D07EF"/>
    <w:rsid w:val="002D11ED"/>
    <w:rsid w:val="002D1C2A"/>
    <w:rsid w:val="002D238C"/>
    <w:rsid w:val="002D3874"/>
    <w:rsid w:val="002D71B1"/>
    <w:rsid w:val="002D7C2B"/>
    <w:rsid w:val="002E03B9"/>
    <w:rsid w:val="002E0EA4"/>
    <w:rsid w:val="002E335F"/>
    <w:rsid w:val="002E39D3"/>
    <w:rsid w:val="002E5635"/>
    <w:rsid w:val="002F0564"/>
    <w:rsid w:val="002F1753"/>
    <w:rsid w:val="002F60AB"/>
    <w:rsid w:val="003000ED"/>
    <w:rsid w:val="00300929"/>
    <w:rsid w:val="00301B1D"/>
    <w:rsid w:val="00304ECF"/>
    <w:rsid w:val="00312205"/>
    <w:rsid w:val="003205F9"/>
    <w:rsid w:val="0032184B"/>
    <w:rsid w:val="003236C0"/>
    <w:rsid w:val="00324B7C"/>
    <w:rsid w:val="00330ECB"/>
    <w:rsid w:val="00334FA7"/>
    <w:rsid w:val="003365CE"/>
    <w:rsid w:val="00341837"/>
    <w:rsid w:val="0034229F"/>
    <w:rsid w:val="00342CE6"/>
    <w:rsid w:val="00346101"/>
    <w:rsid w:val="003505CF"/>
    <w:rsid w:val="00351E26"/>
    <w:rsid w:val="0035239A"/>
    <w:rsid w:val="003548FC"/>
    <w:rsid w:val="003562D4"/>
    <w:rsid w:val="003578B9"/>
    <w:rsid w:val="0035797F"/>
    <w:rsid w:val="003633C8"/>
    <w:rsid w:val="00363946"/>
    <w:rsid w:val="00364210"/>
    <w:rsid w:val="00370B3E"/>
    <w:rsid w:val="0037183E"/>
    <w:rsid w:val="003719C0"/>
    <w:rsid w:val="00372C8C"/>
    <w:rsid w:val="00372DAC"/>
    <w:rsid w:val="00376124"/>
    <w:rsid w:val="00377318"/>
    <w:rsid w:val="00377D6C"/>
    <w:rsid w:val="00380C74"/>
    <w:rsid w:val="00382B62"/>
    <w:rsid w:val="00382ED6"/>
    <w:rsid w:val="003849C9"/>
    <w:rsid w:val="00392AE5"/>
    <w:rsid w:val="0039335C"/>
    <w:rsid w:val="003A36B9"/>
    <w:rsid w:val="003A63C4"/>
    <w:rsid w:val="003A6D77"/>
    <w:rsid w:val="003B1DB5"/>
    <w:rsid w:val="003B29EF"/>
    <w:rsid w:val="003B2E24"/>
    <w:rsid w:val="003B3267"/>
    <w:rsid w:val="003B4736"/>
    <w:rsid w:val="003C144A"/>
    <w:rsid w:val="003C2496"/>
    <w:rsid w:val="003C26C3"/>
    <w:rsid w:val="003C3F1E"/>
    <w:rsid w:val="003C46BD"/>
    <w:rsid w:val="003C4A37"/>
    <w:rsid w:val="003C54A1"/>
    <w:rsid w:val="003C642B"/>
    <w:rsid w:val="003C6517"/>
    <w:rsid w:val="003D0BF2"/>
    <w:rsid w:val="003D16EA"/>
    <w:rsid w:val="003D2A57"/>
    <w:rsid w:val="003D3998"/>
    <w:rsid w:val="003D49AA"/>
    <w:rsid w:val="003D5877"/>
    <w:rsid w:val="003D5A53"/>
    <w:rsid w:val="003E02C8"/>
    <w:rsid w:val="003E39C0"/>
    <w:rsid w:val="003E4A56"/>
    <w:rsid w:val="003F0FCA"/>
    <w:rsid w:val="003F2811"/>
    <w:rsid w:val="003F2E67"/>
    <w:rsid w:val="003F3465"/>
    <w:rsid w:val="0040000A"/>
    <w:rsid w:val="004006EE"/>
    <w:rsid w:val="004011BF"/>
    <w:rsid w:val="00401DB4"/>
    <w:rsid w:val="00404ADF"/>
    <w:rsid w:val="004052FE"/>
    <w:rsid w:val="00406ABD"/>
    <w:rsid w:val="00406B9E"/>
    <w:rsid w:val="00410EB6"/>
    <w:rsid w:val="00412F69"/>
    <w:rsid w:val="00414DAC"/>
    <w:rsid w:val="00414E2E"/>
    <w:rsid w:val="00424F93"/>
    <w:rsid w:val="004258E2"/>
    <w:rsid w:val="00425C97"/>
    <w:rsid w:val="00425E94"/>
    <w:rsid w:val="0042638A"/>
    <w:rsid w:val="0042799B"/>
    <w:rsid w:val="00435BAE"/>
    <w:rsid w:val="00435DB8"/>
    <w:rsid w:val="00440A5A"/>
    <w:rsid w:val="00440DC2"/>
    <w:rsid w:val="00445EB0"/>
    <w:rsid w:val="004468D8"/>
    <w:rsid w:val="004469D0"/>
    <w:rsid w:val="00447CEF"/>
    <w:rsid w:val="0045029F"/>
    <w:rsid w:val="00451C42"/>
    <w:rsid w:val="00454A5A"/>
    <w:rsid w:val="004604E8"/>
    <w:rsid w:val="0046157A"/>
    <w:rsid w:val="00462222"/>
    <w:rsid w:val="00463529"/>
    <w:rsid w:val="00464EDE"/>
    <w:rsid w:val="00464FC8"/>
    <w:rsid w:val="00464FF1"/>
    <w:rsid w:val="0046510B"/>
    <w:rsid w:val="004662F0"/>
    <w:rsid w:val="004745D1"/>
    <w:rsid w:val="00475D34"/>
    <w:rsid w:val="00476CFD"/>
    <w:rsid w:val="00476FBE"/>
    <w:rsid w:val="004771DE"/>
    <w:rsid w:val="0048105C"/>
    <w:rsid w:val="00483F89"/>
    <w:rsid w:val="004852FE"/>
    <w:rsid w:val="00485796"/>
    <w:rsid w:val="004906A7"/>
    <w:rsid w:val="004952F3"/>
    <w:rsid w:val="00495990"/>
    <w:rsid w:val="00497F1E"/>
    <w:rsid w:val="004A34EF"/>
    <w:rsid w:val="004A3F90"/>
    <w:rsid w:val="004A4298"/>
    <w:rsid w:val="004A58BC"/>
    <w:rsid w:val="004A5950"/>
    <w:rsid w:val="004A64DC"/>
    <w:rsid w:val="004B1DE6"/>
    <w:rsid w:val="004B2C42"/>
    <w:rsid w:val="004B39B3"/>
    <w:rsid w:val="004B3C29"/>
    <w:rsid w:val="004B5397"/>
    <w:rsid w:val="004B6090"/>
    <w:rsid w:val="004B613F"/>
    <w:rsid w:val="004C3B3E"/>
    <w:rsid w:val="004C4928"/>
    <w:rsid w:val="004C665A"/>
    <w:rsid w:val="004D0917"/>
    <w:rsid w:val="004D14AC"/>
    <w:rsid w:val="004D39BB"/>
    <w:rsid w:val="004D4AD8"/>
    <w:rsid w:val="004D4DEA"/>
    <w:rsid w:val="004E0AAA"/>
    <w:rsid w:val="004E0C14"/>
    <w:rsid w:val="004E0F1E"/>
    <w:rsid w:val="004E13E6"/>
    <w:rsid w:val="004E2282"/>
    <w:rsid w:val="004E709C"/>
    <w:rsid w:val="004E7523"/>
    <w:rsid w:val="004F2FF9"/>
    <w:rsid w:val="004F3906"/>
    <w:rsid w:val="004F55CE"/>
    <w:rsid w:val="0050190A"/>
    <w:rsid w:val="005048C1"/>
    <w:rsid w:val="00506775"/>
    <w:rsid w:val="005074BC"/>
    <w:rsid w:val="00511574"/>
    <w:rsid w:val="00513D1C"/>
    <w:rsid w:val="0052026D"/>
    <w:rsid w:val="005205FD"/>
    <w:rsid w:val="00522C76"/>
    <w:rsid w:val="00523CD7"/>
    <w:rsid w:val="005248B2"/>
    <w:rsid w:val="00526684"/>
    <w:rsid w:val="0052689E"/>
    <w:rsid w:val="00530EC7"/>
    <w:rsid w:val="00531813"/>
    <w:rsid w:val="005346DD"/>
    <w:rsid w:val="00542B90"/>
    <w:rsid w:val="00543532"/>
    <w:rsid w:val="0054374A"/>
    <w:rsid w:val="00544132"/>
    <w:rsid w:val="005458A9"/>
    <w:rsid w:val="00546E74"/>
    <w:rsid w:val="00550781"/>
    <w:rsid w:val="00552DA7"/>
    <w:rsid w:val="00553971"/>
    <w:rsid w:val="00554630"/>
    <w:rsid w:val="00554C24"/>
    <w:rsid w:val="0055612A"/>
    <w:rsid w:val="00561DF1"/>
    <w:rsid w:val="0056370C"/>
    <w:rsid w:val="00567087"/>
    <w:rsid w:val="00567D55"/>
    <w:rsid w:val="00570CA6"/>
    <w:rsid w:val="00571166"/>
    <w:rsid w:val="0057442F"/>
    <w:rsid w:val="00574881"/>
    <w:rsid w:val="00580862"/>
    <w:rsid w:val="005860A2"/>
    <w:rsid w:val="005869DE"/>
    <w:rsid w:val="00586D8D"/>
    <w:rsid w:val="00591C1D"/>
    <w:rsid w:val="005930D5"/>
    <w:rsid w:val="00594526"/>
    <w:rsid w:val="0059550C"/>
    <w:rsid w:val="005A0ED4"/>
    <w:rsid w:val="005A1969"/>
    <w:rsid w:val="005A7C1C"/>
    <w:rsid w:val="005B00FA"/>
    <w:rsid w:val="005B01DD"/>
    <w:rsid w:val="005B2215"/>
    <w:rsid w:val="005B2881"/>
    <w:rsid w:val="005B61CC"/>
    <w:rsid w:val="005C01C6"/>
    <w:rsid w:val="005C0C3F"/>
    <w:rsid w:val="005C5C34"/>
    <w:rsid w:val="005D0803"/>
    <w:rsid w:val="005D0954"/>
    <w:rsid w:val="005D2021"/>
    <w:rsid w:val="005D3337"/>
    <w:rsid w:val="005D4236"/>
    <w:rsid w:val="005D4414"/>
    <w:rsid w:val="005D6AB6"/>
    <w:rsid w:val="005E003A"/>
    <w:rsid w:val="005E0667"/>
    <w:rsid w:val="005E1357"/>
    <w:rsid w:val="005E2DCC"/>
    <w:rsid w:val="005E4373"/>
    <w:rsid w:val="005E649A"/>
    <w:rsid w:val="005E7F72"/>
    <w:rsid w:val="005F014A"/>
    <w:rsid w:val="005F05AA"/>
    <w:rsid w:val="005F0C56"/>
    <w:rsid w:val="005F2A84"/>
    <w:rsid w:val="005F3E32"/>
    <w:rsid w:val="005F5400"/>
    <w:rsid w:val="005F674E"/>
    <w:rsid w:val="005F797E"/>
    <w:rsid w:val="00602EE9"/>
    <w:rsid w:val="00603854"/>
    <w:rsid w:val="00603B3F"/>
    <w:rsid w:val="00604688"/>
    <w:rsid w:val="006064AE"/>
    <w:rsid w:val="006125C8"/>
    <w:rsid w:val="0061504A"/>
    <w:rsid w:val="00621024"/>
    <w:rsid w:val="006223DF"/>
    <w:rsid w:val="00623162"/>
    <w:rsid w:val="006231F9"/>
    <w:rsid w:val="00623833"/>
    <w:rsid w:val="0062407D"/>
    <w:rsid w:val="006254D4"/>
    <w:rsid w:val="006277EF"/>
    <w:rsid w:val="006304F6"/>
    <w:rsid w:val="006310FF"/>
    <w:rsid w:val="00631171"/>
    <w:rsid w:val="00632F0D"/>
    <w:rsid w:val="00637915"/>
    <w:rsid w:val="00641803"/>
    <w:rsid w:val="00644550"/>
    <w:rsid w:val="00646E2F"/>
    <w:rsid w:val="00652794"/>
    <w:rsid w:val="0065392D"/>
    <w:rsid w:val="0065397C"/>
    <w:rsid w:val="0065404A"/>
    <w:rsid w:val="00655D59"/>
    <w:rsid w:val="00661806"/>
    <w:rsid w:val="00664618"/>
    <w:rsid w:val="006656A2"/>
    <w:rsid w:val="0066745A"/>
    <w:rsid w:val="00667F74"/>
    <w:rsid w:val="0067000E"/>
    <w:rsid w:val="0067204A"/>
    <w:rsid w:val="0067450F"/>
    <w:rsid w:val="00675E70"/>
    <w:rsid w:val="00676EB1"/>
    <w:rsid w:val="0067717C"/>
    <w:rsid w:val="00677581"/>
    <w:rsid w:val="006849C7"/>
    <w:rsid w:val="00684BE5"/>
    <w:rsid w:val="00684BF0"/>
    <w:rsid w:val="006952E2"/>
    <w:rsid w:val="00696207"/>
    <w:rsid w:val="006A244C"/>
    <w:rsid w:val="006A2C5E"/>
    <w:rsid w:val="006A3219"/>
    <w:rsid w:val="006A4E55"/>
    <w:rsid w:val="006A71CC"/>
    <w:rsid w:val="006B0715"/>
    <w:rsid w:val="006B23AF"/>
    <w:rsid w:val="006B2FB8"/>
    <w:rsid w:val="006B69CB"/>
    <w:rsid w:val="006C05B4"/>
    <w:rsid w:val="006C10BD"/>
    <w:rsid w:val="006C12C9"/>
    <w:rsid w:val="006C72C7"/>
    <w:rsid w:val="006D1493"/>
    <w:rsid w:val="006D4307"/>
    <w:rsid w:val="006D4BCC"/>
    <w:rsid w:val="006E144B"/>
    <w:rsid w:val="006E17EA"/>
    <w:rsid w:val="006E3ECE"/>
    <w:rsid w:val="006E4119"/>
    <w:rsid w:val="006E6982"/>
    <w:rsid w:val="006E7912"/>
    <w:rsid w:val="006F098C"/>
    <w:rsid w:val="006F3095"/>
    <w:rsid w:val="006F6870"/>
    <w:rsid w:val="006F7C9C"/>
    <w:rsid w:val="00702364"/>
    <w:rsid w:val="00703086"/>
    <w:rsid w:val="00703EAA"/>
    <w:rsid w:val="00706AFD"/>
    <w:rsid w:val="00707713"/>
    <w:rsid w:val="007112A0"/>
    <w:rsid w:val="0071238F"/>
    <w:rsid w:val="0071270D"/>
    <w:rsid w:val="00712EE2"/>
    <w:rsid w:val="007136E3"/>
    <w:rsid w:val="007157F7"/>
    <w:rsid w:val="00716B0B"/>
    <w:rsid w:val="0072287E"/>
    <w:rsid w:val="00723C62"/>
    <w:rsid w:val="00727200"/>
    <w:rsid w:val="0072782B"/>
    <w:rsid w:val="00731B6F"/>
    <w:rsid w:val="0073267D"/>
    <w:rsid w:val="00733980"/>
    <w:rsid w:val="00733C8D"/>
    <w:rsid w:val="00735DC7"/>
    <w:rsid w:val="0074149C"/>
    <w:rsid w:val="00741943"/>
    <w:rsid w:val="0074571F"/>
    <w:rsid w:val="0074678C"/>
    <w:rsid w:val="00746C02"/>
    <w:rsid w:val="00752831"/>
    <w:rsid w:val="00752A3A"/>
    <w:rsid w:val="007533E2"/>
    <w:rsid w:val="007535FD"/>
    <w:rsid w:val="00753983"/>
    <w:rsid w:val="0075485C"/>
    <w:rsid w:val="0075611B"/>
    <w:rsid w:val="007606CB"/>
    <w:rsid w:val="00760BD5"/>
    <w:rsid w:val="00761628"/>
    <w:rsid w:val="0076202D"/>
    <w:rsid w:val="00765192"/>
    <w:rsid w:val="00774427"/>
    <w:rsid w:val="00775928"/>
    <w:rsid w:val="00776971"/>
    <w:rsid w:val="007779E3"/>
    <w:rsid w:val="00777B08"/>
    <w:rsid w:val="0078073F"/>
    <w:rsid w:val="00783853"/>
    <w:rsid w:val="0078634A"/>
    <w:rsid w:val="00795EDE"/>
    <w:rsid w:val="007966DB"/>
    <w:rsid w:val="007A197C"/>
    <w:rsid w:val="007A1C80"/>
    <w:rsid w:val="007A2ACF"/>
    <w:rsid w:val="007A55E5"/>
    <w:rsid w:val="007A6ED8"/>
    <w:rsid w:val="007B07A1"/>
    <w:rsid w:val="007B3506"/>
    <w:rsid w:val="007B3694"/>
    <w:rsid w:val="007B6086"/>
    <w:rsid w:val="007C4B63"/>
    <w:rsid w:val="007D2AE4"/>
    <w:rsid w:val="007D343A"/>
    <w:rsid w:val="007D381E"/>
    <w:rsid w:val="007D3D85"/>
    <w:rsid w:val="007D4853"/>
    <w:rsid w:val="007F0626"/>
    <w:rsid w:val="007F0A30"/>
    <w:rsid w:val="007F26A0"/>
    <w:rsid w:val="007F3FAD"/>
    <w:rsid w:val="007F7D85"/>
    <w:rsid w:val="008001F5"/>
    <w:rsid w:val="008016B3"/>
    <w:rsid w:val="0080187C"/>
    <w:rsid w:val="008025A4"/>
    <w:rsid w:val="00802876"/>
    <w:rsid w:val="00802D3A"/>
    <w:rsid w:val="0080398F"/>
    <w:rsid w:val="00804169"/>
    <w:rsid w:val="008055C6"/>
    <w:rsid w:val="00807432"/>
    <w:rsid w:val="008126A3"/>
    <w:rsid w:val="0081462D"/>
    <w:rsid w:val="0081487C"/>
    <w:rsid w:val="00814BC1"/>
    <w:rsid w:val="008157A5"/>
    <w:rsid w:val="00816956"/>
    <w:rsid w:val="00817DD6"/>
    <w:rsid w:val="00820729"/>
    <w:rsid w:val="00820C7F"/>
    <w:rsid w:val="00822900"/>
    <w:rsid w:val="008242AD"/>
    <w:rsid w:val="00827083"/>
    <w:rsid w:val="00827490"/>
    <w:rsid w:val="008308B8"/>
    <w:rsid w:val="00830A5D"/>
    <w:rsid w:val="00831C1D"/>
    <w:rsid w:val="008321DC"/>
    <w:rsid w:val="008345F2"/>
    <w:rsid w:val="00834683"/>
    <w:rsid w:val="00836D1C"/>
    <w:rsid w:val="00836ECD"/>
    <w:rsid w:val="00837143"/>
    <w:rsid w:val="00837743"/>
    <w:rsid w:val="0084041E"/>
    <w:rsid w:val="008421F5"/>
    <w:rsid w:val="00842708"/>
    <w:rsid w:val="00842C64"/>
    <w:rsid w:val="00850445"/>
    <w:rsid w:val="00860552"/>
    <w:rsid w:val="008644D4"/>
    <w:rsid w:val="008667F7"/>
    <w:rsid w:val="00867EC4"/>
    <w:rsid w:val="00875928"/>
    <w:rsid w:val="00876EA7"/>
    <w:rsid w:val="00880E4C"/>
    <w:rsid w:val="00883B00"/>
    <w:rsid w:val="00884D5C"/>
    <w:rsid w:val="00885BF5"/>
    <w:rsid w:val="00886132"/>
    <w:rsid w:val="00887400"/>
    <w:rsid w:val="008879A4"/>
    <w:rsid w:val="00890CF0"/>
    <w:rsid w:val="008915D4"/>
    <w:rsid w:val="00891960"/>
    <w:rsid w:val="00896E59"/>
    <w:rsid w:val="008A0516"/>
    <w:rsid w:val="008A5E34"/>
    <w:rsid w:val="008A6795"/>
    <w:rsid w:val="008B023C"/>
    <w:rsid w:val="008B0701"/>
    <w:rsid w:val="008B099E"/>
    <w:rsid w:val="008B1BB6"/>
    <w:rsid w:val="008B294B"/>
    <w:rsid w:val="008B6CCD"/>
    <w:rsid w:val="008B72FD"/>
    <w:rsid w:val="008B7C60"/>
    <w:rsid w:val="008C505D"/>
    <w:rsid w:val="008C5342"/>
    <w:rsid w:val="008C5543"/>
    <w:rsid w:val="008C5BCC"/>
    <w:rsid w:val="008C6897"/>
    <w:rsid w:val="008D038C"/>
    <w:rsid w:val="008D7F91"/>
    <w:rsid w:val="008E2A08"/>
    <w:rsid w:val="008E6E4A"/>
    <w:rsid w:val="008E6EA8"/>
    <w:rsid w:val="008E77E0"/>
    <w:rsid w:val="008F1966"/>
    <w:rsid w:val="008F2257"/>
    <w:rsid w:val="008F34C9"/>
    <w:rsid w:val="00901735"/>
    <w:rsid w:val="0090495A"/>
    <w:rsid w:val="00904EEC"/>
    <w:rsid w:val="00904F23"/>
    <w:rsid w:val="00907FED"/>
    <w:rsid w:val="00913852"/>
    <w:rsid w:val="00915398"/>
    <w:rsid w:val="00915B3F"/>
    <w:rsid w:val="00917C4C"/>
    <w:rsid w:val="009232EB"/>
    <w:rsid w:val="00925E5D"/>
    <w:rsid w:val="00926309"/>
    <w:rsid w:val="00926A05"/>
    <w:rsid w:val="00931DE6"/>
    <w:rsid w:val="00932D8E"/>
    <w:rsid w:val="00936C28"/>
    <w:rsid w:val="009440D2"/>
    <w:rsid w:val="00946EC5"/>
    <w:rsid w:val="00947C18"/>
    <w:rsid w:val="009556A9"/>
    <w:rsid w:val="00956CB8"/>
    <w:rsid w:val="00960DBD"/>
    <w:rsid w:val="00961557"/>
    <w:rsid w:val="009627FC"/>
    <w:rsid w:val="00963BFC"/>
    <w:rsid w:val="00965DBC"/>
    <w:rsid w:val="009725AC"/>
    <w:rsid w:val="00973840"/>
    <w:rsid w:val="0097472D"/>
    <w:rsid w:val="00977EDA"/>
    <w:rsid w:val="009848A6"/>
    <w:rsid w:val="009856C1"/>
    <w:rsid w:val="00987432"/>
    <w:rsid w:val="009917B7"/>
    <w:rsid w:val="00991B74"/>
    <w:rsid w:val="00992090"/>
    <w:rsid w:val="00992743"/>
    <w:rsid w:val="0099384F"/>
    <w:rsid w:val="00994560"/>
    <w:rsid w:val="00996FC4"/>
    <w:rsid w:val="009A2F1A"/>
    <w:rsid w:val="009A7256"/>
    <w:rsid w:val="009B0EF7"/>
    <w:rsid w:val="009B12D9"/>
    <w:rsid w:val="009B2FD7"/>
    <w:rsid w:val="009B3182"/>
    <w:rsid w:val="009B65FF"/>
    <w:rsid w:val="009C2A18"/>
    <w:rsid w:val="009C2DEB"/>
    <w:rsid w:val="009C3260"/>
    <w:rsid w:val="009C3992"/>
    <w:rsid w:val="009C46B9"/>
    <w:rsid w:val="009C5278"/>
    <w:rsid w:val="009C5654"/>
    <w:rsid w:val="009C576C"/>
    <w:rsid w:val="009C7693"/>
    <w:rsid w:val="009C7FA3"/>
    <w:rsid w:val="009D044C"/>
    <w:rsid w:val="009D0A08"/>
    <w:rsid w:val="009D143A"/>
    <w:rsid w:val="009D485D"/>
    <w:rsid w:val="009D5B21"/>
    <w:rsid w:val="009D6BE4"/>
    <w:rsid w:val="009E05EC"/>
    <w:rsid w:val="009E0804"/>
    <w:rsid w:val="009E0B80"/>
    <w:rsid w:val="009E39CB"/>
    <w:rsid w:val="009E4612"/>
    <w:rsid w:val="009E55D4"/>
    <w:rsid w:val="009E619E"/>
    <w:rsid w:val="009E69B1"/>
    <w:rsid w:val="009E77B7"/>
    <w:rsid w:val="009F6673"/>
    <w:rsid w:val="00A00388"/>
    <w:rsid w:val="00A00B78"/>
    <w:rsid w:val="00A045A3"/>
    <w:rsid w:val="00A04EC9"/>
    <w:rsid w:val="00A14A67"/>
    <w:rsid w:val="00A150BE"/>
    <w:rsid w:val="00A15108"/>
    <w:rsid w:val="00A21492"/>
    <w:rsid w:val="00A21A4B"/>
    <w:rsid w:val="00A24E27"/>
    <w:rsid w:val="00A27EB3"/>
    <w:rsid w:val="00A31EEC"/>
    <w:rsid w:val="00A33D68"/>
    <w:rsid w:val="00A341AA"/>
    <w:rsid w:val="00A3674B"/>
    <w:rsid w:val="00A42975"/>
    <w:rsid w:val="00A47618"/>
    <w:rsid w:val="00A5296C"/>
    <w:rsid w:val="00A52E33"/>
    <w:rsid w:val="00A530EA"/>
    <w:rsid w:val="00A556C0"/>
    <w:rsid w:val="00A57B89"/>
    <w:rsid w:val="00A608F2"/>
    <w:rsid w:val="00A63D26"/>
    <w:rsid w:val="00A64D94"/>
    <w:rsid w:val="00A65CFE"/>
    <w:rsid w:val="00A678F4"/>
    <w:rsid w:val="00A71B56"/>
    <w:rsid w:val="00A73CF9"/>
    <w:rsid w:val="00A73F88"/>
    <w:rsid w:val="00A744BE"/>
    <w:rsid w:val="00A81154"/>
    <w:rsid w:val="00A81420"/>
    <w:rsid w:val="00A85FFB"/>
    <w:rsid w:val="00A861FB"/>
    <w:rsid w:val="00A86FE6"/>
    <w:rsid w:val="00A90CB3"/>
    <w:rsid w:val="00A9232A"/>
    <w:rsid w:val="00A95667"/>
    <w:rsid w:val="00AA12C4"/>
    <w:rsid w:val="00AA3781"/>
    <w:rsid w:val="00AA4FE2"/>
    <w:rsid w:val="00AA51D3"/>
    <w:rsid w:val="00AB436C"/>
    <w:rsid w:val="00AC064E"/>
    <w:rsid w:val="00AC2919"/>
    <w:rsid w:val="00AC2F6C"/>
    <w:rsid w:val="00AC5D99"/>
    <w:rsid w:val="00AD10F6"/>
    <w:rsid w:val="00AD4918"/>
    <w:rsid w:val="00AE1FC7"/>
    <w:rsid w:val="00AE375D"/>
    <w:rsid w:val="00AE3AAE"/>
    <w:rsid w:val="00AF023F"/>
    <w:rsid w:val="00AF0587"/>
    <w:rsid w:val="00AF0A82"/>
    <w:rsid w:val="00AF49B0"/>
    <w:rsid w:val="00B0122C"/>
    <w:rsid w:val="00B04B95"/>
    <w:rsid w:val="00B04F1D"/>
    <w:rsid w:val="00B0645A"/>
    <w:rsid w:val="00B06C6C"/>
    <w:rsid w:val="00B10573"/>
    <w:rsid w:val="00B117BB"/>
    <w:rsid w:val="00B14E67"/>
    <w:rsid w:val="00B14E7C"/>
    <w:rsid w:val="00B20DFC"/>
    <w:rsid w:val="00B20E30"/>
    <w:rsid w:val="00B248E4"/>
    <w:rsid w:val="00B260FB"/>
    <w:rsid w:val="00B3272F"/>
    <w:rsid w:val="00B32BE5"/>
    <w:rsid w:val="00B41146"/>
    <w:rsid w:val="00B41704"/>
    <w:rsid w:val="00B426EF"/>
    <w:rsid w:val="00B43B0F"/>
    <w:rsid w:val="00B44AE6"/>
    <w:rsid w:val="00B47485"/>
    <w:rsid w:val="00B47DA5"/>
    <w:rsid w:val="00B53D32"/>
    <w:rsid w:val="00B55519"/>
    <w:rsid w:val="00B558E6"/>
    <w:rsid w:val="00B56CAE"/>
    <w:rsid w:val="00B63FB0"/>
    <w:rsid w:val="00B64017"/>
    <w:rsid w:val="00B64AED"/>
    <w:rsid w:val="00B651C7"/>
    <w:rsid w:val="00B6716E"/>
    <w:rsid w:val="00B67C3D"/>
    <w:rsid w:val="00B7034C"/>
    <w:rsid w:val="00B725DA"/>
    <w:rsid w:val="00B73FA0"/>
    <w:rsid w:val="00B83EDD"/>
    <w:rsid w:val="00B84DA2"/>
    <w:rsid w:val="00B905A1"/>
    <w:rsid w:val="00B91AEE"/>
    <w:rsid w:val="00B93CA7"/>
    <w:rsid w:val="00B94BAD"/>
    <w:rsid w:val="00B97C74"/>
    <w:rsid w:val="00BA0EA3"/>
    <w:rsid w:val="00BA1D27"/>
    <w:rsid w:val="00BA33E4"/>
    <w:rsid w:val="00BA5361"/>
    <w:rsid w:val="00BA5F0D"/>
    <w:rsid w:val="00BA7FDF"/>
    <w:rsid w:val="00BB013D"/>
    <w:rsid w:val="00BB05D9"/>
    <w:rsid w:val="00BB1562"/>
    <w:rsid w:val="00BB25F2"/>
    <w:rsid w:val="00BB71F5"/>
    <w:rsid w:val="00BB74FB"/>
    <w:rsid w:val="00BC0B5F"/>
    <w:rsid w:val="00BC3A5D"/>
    <w:rsid w:val="00BC3D90"/>
    <w:rsid w:val="00BC57B1"/>
    <w:rsid w:val="00BC6E2E"/>
    <w:rsid w:val="00BD110A"/>
    <w:rsid w:val="00BD1354"/>
    <w:rsid w:val="00BD639F"/>
    <w:rsid w:val="00BD71C6"/>
    <w:rsid w:val="00BE1A08"/>
    <w:rsid w:val="00BE200B"/>
    <w:rsid w:val="00BE2057"/>
    <w:rsid w:val="00BE7416"/>
    <w:rsid w:val="00BF4079"/>
    <w:rsid w:val="00BF5002"/>
    <w:rsid w:val="00BF526B"/>
    <w:rsid w:val="00BF59EA"/>
    <w:rsid w:val="00C05109"/>
    <w:rsid w:val="00C105E8"/>
    <w:rsid w:val="00C23CC8"/>
    <w:rsid w:val="00C25CC3"/>
    <w:rsid w:val="00C26407"/>
    <w:rsid w:val="00C2753F"/>
    <w:rsid w:val="00C32239"/>
    <w:rsid w:val="00C32827"/>
    <w:rsid w:val="00C33107"/>
    <w:rsid w:val="00C35ABA"/>
    <w:rsid w:val="00C372B4"/>
    <w:rsid w:val="00C37AFB"/>
    <w:rsid w:val="00C4199E"/>
    <w:rsid w:val="00C42685"/>
    <w:rsid w:val="00C445B3"/>
    <w:rsid w:val="00C452CA"/>
    <w:rsid w:val="00C45D09"/>
    <w:rsid w:val="00C4662A"/>
    <w:rsid w:val="00C504E9"/>
    <w:rsid w:val="00C50DD3"/>
    <w:rsid w:val="00C53E2E"/>
    <w:rsid w:val="00C55927"/>
    <w:rsid w:val="00C5636C"/>
    <w:rsid w:val="00C56F91"/>
    <w:rsid w:val="00C60FCD"/>
    <w:rsid w:val="00C63354"/>
    <w:rsid w:val="00C64928"/>
    <w:rsid w:val="00C67B64"/>
    <w:rsid w:val="00C67C7A"/>
    <w:rsid w:val="00C72D9B"/>
    <w:rsid w:val="00C744D6"/>
    <w:rsid w:val="00C7685E"/>
    <w:rsid w:val="00C76E77"/>
    <w:rsid w:val="00C82976"/>
    <w:rsid w:val="00C82C27"/>
    <w:rsid w:val="00C83D29"/>
    <w:rsid w:val="00C875B7"/>
    <w:rsid w:val="00C94926"/>
    <w:rsid w:val="00C949F6"/>
    <w:rsid w:val="00C9721E"/>
    <w:rsid w:val="00CA03C6"/>
    <w:rsid w:val="00CA0F05"/>
    <w:rsid w:val="00CA4457"/>
    <w:rsid w:val="00CA53B8"/>
    <w:rsid w:val="00CA6210"/>
    <w:rsid w:val="00CB4D37"/>
    <w:rsid w:val="00CC0867"/>
    <w:rsid w:val="00CC242D"/>
    <w:rsid w:val="00CC2760"/>
    <w:rsid w:val="00CC4556"/>
    <w:rsid w:val="00CC4713"/>
    <w:rsid w:val="00CC6A07"/>
    <w:rsid w:val="00CC6E89"/>
    <w:rsid w:val="00CD3336"/>
    <w:rsid w:val="00CD35C5"/>
    <w:rsid w:val="00CD5EE7"/>
    <w:rsid w:val="00CD7082"/>
    <w:rsid w:val="00CE1660"/>
    <w:rsid w:val="00CE53DD"/>
    <w:rsid w:val="00CE54EA"/>
    <w:rsid w:val="00CE5AB4"/>
    <w:rsid w:val="00CF16AE"/>
    <w:rsid w:val="00CF240B"/>
    <w:rsid w:val="00CF53CE"/>
    <w:rsid w:val="00D00753"/>
    <w:rsid w:val="00D05479"/>
    <w:rsid w:val="00D12042"/>
    <w:rsid w:val="00D12C24"/>
    <w:rsid w:val="00D14E48"/>
    <w:rsid w:val="00D1766C"/>
    <w:rsid w:val="00D22B84"/>
    <w:rsid w:val="00D230B8"/>
    <w:rsid w:val="00D25273"/>
    <w:rsid w:val="00D256D8"/>
    <w:rsid w:val="00D26DB3"/>
    <w:rsid w:val="00D27B5E"/>
    <w:rsid w:val="00D30633"/>
    <w:rsid w:val="00D36598"/>
    <w:rsid w:val="00D36D2F"/>
    <w:rsid w:val="00D375A3"/>
    <w:rsid w:val="00D37924"/>
    <w:rsid w:val="00D404BC"/>
    <w:rsid w:val="00D404FC"/>
    <w:rsid w:val="00D413EA"/>
    <w:rsid w:val="00D42D4F"/>
    <w:rsid w:val="00D4410C"/>
    <w:rsid w:val="00D45123"/>
    <w:rsid w:val="00D476F0"/>
    <w:rsid w:val="00D518CC"/>
    <w:rsid w:val="00D52B8B"/>
    <w:rsid w:val="00D57FDA"/>
    <w:rsid w:val="00D6521A"/>
    <w:rsid w:val="00D6536C"/>
    <w:rsid w:val="00D71353"/>
    <w:rsid w:val="00D75412"/>
    <w:rsid w:val="00D7547F"/>
    <w:rsid w:val="00D82727"/>
    <w:rsid w:val="00D82946"/>
    <w:rsid w:val="00D82AE7"/>
    <w:rsid w:val="00D87304"/>
    <w:rsid w:val="00D90759"/>
    <w:rsid w:val="00D91807"/>
    <w:rsid w:val="00D91FF2"/>
    <w:rsid w:val="00D92830"/>
    <w:rsid w:val="00D936AA"/>
    <w:rsid w:val="00D952DD"/>
    <w:rsid w:val="00D95DEF"/>
    <w:rsid w:val="00D96249"/>
    <w:rsid w:val="00DA2953"/>
    <w:rsid w:val="00DA2F92"/>
    <w:rsid w:val="00DA3D4B"/>
    <w:rsid w:val="00DA4DCC"/>
    <w:rsid w:val="00DA6C1C"/>
    <w:rsid w:val="00DB08FA"/>
    <w:rsid w:val="00DB1190"/>
    <w:rsid w:val="00DB5799"/>
    <w:rsid w:val="00DB7631"/>
    <w:rsid w:val="00DC2A14"/>
    <w:rsid w:val="00DC6135"/>
    <w:rsid w:val="00DD20C9"/>
    <w:rsid w:val="00DD3F32"/>
    <w:rsid w:val="00DE097F"/>
    <w:rsid w:val="00DE1F7A"/>
    <w:rsid w:val="00DE2FAF"/>
    <w:rsid w:val="00DE3690"/>
    <w:rsid w:val="00DE4102"/>
    <w:rsid w:val="00DE7F75"/>
    <w:rsid w:val="00DF1091"/>
    <w:rsid w:val="00DF20CA"/>
    <w:rsid w:val="00DF4E54"/>
    <w:rsid w:val="00DF5DA6"/>
    <w:rsid w:val="00DF6322"/>
    <w:rsid w:val="00DF7395"/>
    <w:rsid w:val="00E01A19"/>
    <w:rsid w:val="00E01F11"/>
    <w:rsid w:val="00E02B38"/>
    <w:rsid w:val="00E03717"/>
    <w:rsid w:val="00E03A3D"/>
    <w:rsid w:val="00E04A86"/>
    <w:rsid w:val="00E0645A"/>
    <w:rsid w:val="00E072D9"/>
    <w:rsid w:val="00E11E4D"/>
    <w:rsid w:val="00E125E8"/>
    <w:rsid w:val="00E1709F"/>
    <w:rsid w:val="00E20A66"/>
    <w:rsid w:val="00E24477"/>
    <w:rsid w:val="00E24F51"/>
    <w:rsid w:val="00E3011D"/>
    <w:rsid w:val="00E31454"/>
    <w:rsid w:val="00E3626A"/>
    <w:rsid w:val="00E370A9"/>
    <w:rsid w:val="00E5070D"/>
    <w:rsid w:val="00E523B2"/>
    <w:rsid w:val="00E5548C"/>
    <w:rsid w:val="00E555C6"/>
    <w:rsid w:val="00E55A34"/>
    <w:rsid w:val="00E602CF"/>
    <w:rsid w:val="00E63603"/>
    <w:rsid w:val="00E63C16"/>
    <w:rsid w:val="00E67387"/>
    <w:rsid w:val="00E70C74"/>
    <w:rsid w:val="00E81DC0"/>
    <w:rsid w:val="00E8626D"/>
    <w:rsid w:val="00E8711A"/>
    <w:rsid w:val="00E87C53"/>
    <w:rsid w:val="00E90DD2"/>
    <w:rsid w:val="00E91935"/>
    <w:rsid w:val="00E96FBC"/>
    <w:rsid w:val="00EA2EC8"/>
    <w:rsid w:val="00EA3608"/>
    <w:rsid w:val="00EA47BF"/>
    <w:rsid w:val="00EA5409"/>
    <w:rsid w:val="00EA5745"/>
    <w:rsid w:val="00EA6083"/>
    <w:rsid w:val="00EA6DE8"/>
    <w:rsid w:val="00EA6F34"/>
    <w:rsid w:val="00EB1538"/>
    <w:rsid w:val="00EB63F7"/>
    <w:rsid w:val="00EB6477"/>
    <w:rsid w:val="00EC1167"/>
    <w:rsid w:val="00EC5687"/>
    <w:rsid w:val="00ED24F2"/>
    <w:rsid w:val="00ED7903"/>
    <w:rsid w:val="00ED798A"/>
    <w:rsid w:val="00EE16B7"/>
    <w:rsid w:val="00EE4EB6"/>
    <w:rsid w:val="00EE6F50"/>
    <w:rsid w:val="00EE727E"/>
    <w:rsid w:val="00EF2CEA"/>
    <w:rsid w:val="00EF35F8"/>
    <w:rsid w:val="00EF56EB"/>
    <w:rsid w:val="00EF5E28"/>
    <w:rsid w:val="00F0321F"/>
    <w:rsid w:val="00F050FF"/>
    <w:rsid w:val="00F07F96"/>
    <w:rsid w:val="00F10F52"/>
    <w:rsid w:val="00F14171"/>
    <w:rsid w:val="00F14441"/>
    <w:rsid w:val="00F144BD"/>
    <w:rsid w:val="00F15A36"/>
    <w:rsid w:val="00F16F1B"/>
    <w:rsid w:val="00F20713"/>
    <w:rsid w:val="00F241F8"/>
    <w:rsid w:val="00F312E2"/>
    <w:rsid w:val="00F33DC3"/>
    <w:rsid w:val="00F33F9E"/>
    <w:rsid w:val="00F36445"/>
    <w:rsid w:val="00F4129E"/>
    <w:rsid w:val="00F41416"/>
    <w:rsid w:val="00F44B2A"/>
    <w:rsid w:val="00F451D6"/>
    <w:rsid w:val="00F550AF"/>
    <w:rsid w:val="00F56460"/>
    <w:rsid w:val="00F5694E"/>
    <w:rsid w:val="00F61BF5"/>
    <w:rsid w:val="00F622B0"/>
    <w:rsid w:val="00F6282F"/>
    <w:rsid w:val="00F66E29"/>
    <w:rsid w:val="00F674A7"/>
    <w:rsid w:val="00F72175"/>
    <w:rsid w:val="00F72C90"/>
    <w:rsid w:val="00F75480"/>
    <w:rsid w:val="00F80F67"/>
    <w:rsid w:val="00F85B23"/>
    <w:rsid w:val="00F90877"/>
    <w:rsid w:val="00F90B64"/>
    <w:rsid w:val="00F92829"/>
    <w:rsid w:val="00F96486"/>
    <w:rsid w:val="00F97503"/>
    <w:rsid w:val="00FA0469"/>
    <w:rsid w:val="00FA0892"/>
    <w:rsid w:val="00FA14BF"/>
    <w:rsid w:val="00FA38A6"/>
    <w:rsid w:val="00FA4A13"/>
    <w:rsid w:val="00FA5048"/>
    <w:rsid w:val="00FA7FDD"/>
    <w:rsid w:val="00FC1A4A"/>
    <w:rsid w:val="00FC21BF"/>
    <w:rsid w:val="00FC2323"/>
    <w:rsid w:val="00FC29A8"/>
    <w:rsid w:val="00FC2EEF"/>
    <w:rsid w:val="00FC3218"/>
    <w:rsid w:val="00FC6A67"/>
    <w:rsid w:val="00FD1BF8"/>
    <w:rsid w:val="00FD5803"/>
    <w:rsid w:val="00FD7F55"/>
    <w:rsid w:val="00FE11BF"/>
    <w:rsid w:val="00FE3719"/>
    <w:rsid w:val="00FE4C2C"/>
    <w:rsid w:val="00FE5A19"/>
    <w:rsid w:val="00FF158E"/>
    <w:rsid w:val="00FF33BB"/>
    <w:rsid w:val="00FF58EB"/>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4618"/>
    <w:pPr>
      <w:keepNext/>
      <w:keepLines/>
      <w:numPr>
        <w:numId w:val="17"/>
      </w:numPr>
      <w:spacing w:after="120" w:line="259" w:lineRule="auto"/>
      <w:jc w:val="center"/>
      <w:outlineLvl w:val="0"/>
    </w:pPr>
    <w:rPr>
      <w:rFonts w:ascii="Tahoma" w:eastAsiaTheme="majorEastAsia" w:hAnsi="Tahoma" w:cstheme="majorBidi"/>
      <w:b/>
      <w:sz w:val="20"/>
      <w:szCs w:val="32"/>
      <w:lang w:eastAsia="en-US"/>
    </w:rPr>
  </w:style>
  <w:style w:type="paragraph" w:styleId="2">
    <w:name w:val="heading 2"/>
    <w:basedOn w:val="a"/>
    <w:next w:val="a"/>
    <w:link w:val="20"/>
    <w:uiPriority w:val="9"/>
    <w:unhideWhenUsed/>
    <w:qFormat/>
    <w:rsid w:val="00664618"/>
    <w:pPr>
      <w:keepNext/>
      <w:keepLines/>
      <w:numPr>
        <w:ilvl w:val="1"/>
        <w:numId w:val="17"/>
      </w:numPr>
      <w:spacing w:after="120" w:line="259" w:lineRule="auto"/>
      <w:outlineLvl w:val="1"/>
    </w:pPr>
    <w:rPr>
      <w:rFonts w:ascii="Tahoma" w:eastAsiaTheme="majorEastAsia" w:hAnsi="Tahoma" w:cstheme="majorBidi"/>
      <w:sz w:val="20"/>
      <w:szCs w:val="26"/>
      <w:lang w:eastAsia="en-US"/>
    </w:rPr>
  </w:style>
  <w:style w:type="paragraph" w:styleId="3">
    <w:name w:val="heading 3"/>
    <w:basedOn w:val="a"/>
    <w:next w:val="a"/>
    <w:link w:val="30"/>
    <w:uiPriority w:val="9"/>
    <w:unhideWhenUsed/>
    <w:qFormat/>
    <w:rsid w:val="00664618"/>
    <w:pPr>
      <w:keepNext/>
      <w:keepLines/>
      <w:numPr>
        <w:ilvl w:val="2"/>
        <w:numId w:val="17"/>
      </w:numPr>
      <w:spacing w:after="120" w:line="259" w:lineRule="auto"/>
      <w:outlineLvl w:val="2"/>
    </w:pPr>
    <w:rPr>
      <w:rFonts w:ascii="Tahoma" w:eastAsiaTheme="majorEastAsia" w:hAnsi="Tahoma" w:cstheme="majorBidi"/>
      <w:sz w:val="20"/>
      <w:szCs w:val="24"/>
      <w:lang w:eastAsia="en-US"/>
    </w:rPr>
  </w:style>
  <w:style w:type="paragraph" w:styleId="4">
    <w:name w:val="heading 4"/>
    <w:basedOn w:val="a"/>
    <w:next w:val="a"/>
    <w:link w:val="40"/>
    <w:uiPriority w:val="9"/>
    <w:unhideWhenUsed/>
    <w:qFormat/>
    <w:rsid w:val="00664618"/>
    <w:pPr>
      <w:keepNext/>
      <w:keepLines/>
      <w:numPr>
        <w:ilvl w:val="3"/>
        <w:numId w:val="17"/>
      </w:numPr>
      <w:spacing w:before="40" w:after="0" w:line="259" w:lineRule="auto"/>
      <w:outlineLvl w:val="3"/>
    </w:pPr>
    <w:rPr>
      <w:rFonts w:ascii="Tahoma" w:eastAsiaTheme="majorEastAsia" w:hAnsi="Tahoma" w:cstheme="majorBidi"/>
      <w:iCs/>
      <w:sz w:val="20"/>
      <w:szCs w:val="20"/>
      <w:lang w:eastAsia="en-US"/>
    </w:rPr>
  </w:style>
  <w:style w:type="paragraph" w:styleId="5">
    <w:name w:val="heading 5"/>
    <w:basedOn w:val="a"/>
    <w:next w:val="a"/>
    <w:link w:val="50"/>
    <w:uiPriority w:val="9"/>
    <w:semiHidden/>
    <w:unhideWhenUsed/>
    <w:qFormat/>
    <w:rsid w:val="00664618"/>
    <w:pPr>
      <w:keepNext/>
      <w:keepLines/>
      <w:numPr>
        <w:ilvl w:val="4"/>
        <w:numId w:val="17"/>
      </w:numPr>
      <w:spacing w:before="40" w:after="0" w:line="259" w:lineRule="auto"/>
      <w:outlineLvl w:val="4"/>
    </w:pPr>
    <w:rPr>
      <w:rFonts w:asciiTheme="majorHAnsi" w:eastAsiaTheme="majorEastAsia" w:hAnsiTheme="majorHAnsi" w:cstheme="majorBidi"/>
      <w:color w:val="365F91" w:themeColor="accent1" w:themeShade="BF"/>
      <w:sz w:val="20"/>
      <w:szCs w:val="20"/>
      <w:lang w:eastAsia="en-US"/>
    </w:rPr>
  </w:style>
  <w:style w:type="paragraph" w:styleId="6">
    <w:name w:val="heading 6"/>
    <w:basedOn w:val="a"/>
    <w:next w:val="a"/>
    <w:link w:val="60"/>
    <w:uiPriority w:val="9"/>
    <w:semiHidden/>
    <w:unhideWhenUsed/>
    <w:qFormat/>
    <w:rsid w:val="00664618"/>
    <w:pPr>
      <w:keepNext/>
      <w:keepLines/>
      <w:numPr>
        <w:ilvl w:val="5"/>
        <w:numId w:val="17"/>
      </w:numPr>
      <w:spacing w:before="40" w:after="0" w:line="259" w:lineRule="auto"/>
      <w:outlineLvl w:val="5"/>
    </w:pPr>
    <w:rPr>
      <w:rFonts w:asciiTheme="majorHAnsi" w:eastAsiaTheme="majorEastAsia" w:hAnsiTheme="majorHAnsi" w:cstheme="majorBidi"/>
      <w:color w:val="243F60" w:themeColor="accent1" w:themeShade="7F"/>
      <w:sz w:val="20"/>
      <w:szCs w:val="20"/>
      <w:lang w:eastAsia="en-US"/>
    </w:rPr>
  </w:style>
  <w:style w:type="paragraph" w:styleId="7">
    <w:name w:val="heading 7"/>
    <w:basedOn w:val="a"/>
    <w:next w:val="a"/>
    <w:link w:val="70"/>
    <w:uiPriority w:val="9"/>
    <w:semiHidden/>
    <w:unhideWhenUsed/>
    <w:qFormat/>
    <w:rsid w:val="00664618"/>
    <w:pPr>
      <w:keepNext/>
      <w:keepLines/>
      <w:numPr>
        <w:ilvl w:val="6"/>
        <w:numId w:val="17"/>
      </w:numPr>
      <w:spacing w:before="40" w:after="0" w:line="259" w:lineRule="auto"/>
      <w:outlineLvl w:val="6"/>
    </w:pPr>
    <w:rPr>
      <w:rFonts w:asciiTheme="majorHAnsi" w:eastAsiaTheme="majorEastAsia" w:hAnsiTheme="majorHAnsi" w:cstheme="majorBidi"/>
      <w:i/>
      <w:iCs/>
      <w:color w:val="243F60" w:themeColor="accent1" w:themeShade="7F"/>
      <w:sz w:val="20"/>
      <w:szCs w:val="20"/>
      <w:lang w:eastAsia="en-US"/>
    </w:rPr>
  </w:style>
  <w:style w:type="paragraph" w:styleId="8">
    <w:name w:val="heading 8"/>
    <w:basedOn w:val="a"/>
    <w:next w:val="a"/>
    <w:link w:val="80"/>
    <w:uiPriority w:val="9"/>
    <w:semiHidden/>
    <w:unhideWhenUsed/>
    <w:qFormat/>
    <w:rsid w:val="00664618"/>
    <w:pPr>
      <w:keepNext/>
      <w:keepLines/>
      <w:numPr>
        <w:ilvl w:val="7"/>
        <w:numId w:val="17"/>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664618"/>
    <w:pPr>
      <w:keepNext/>
      <w:keepLines/>
      <w:numPr>
        <w:ilvl w:val="8"/>
        <w:numId w:val="17"/>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002"/>
    <w:pPr>
      <w:ind w:left="720"/>
      <w:contextualSpacing/>
    </w:pPr>
  </w:style>
  <w:style w:type="paragraph" w:styleId="a4">
    <w:name w:val="header"/>
    <w:basedOn w:val="a"/>
    <w:link w:val="a5"/>
    <w:uiPriority w:val="99"/>
    <w:unhideWhenUsed/>
    <w:rsid w:val="00BF5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5002"/>
  </w:style>
  <w:style w:type="paragraph" w:styleId="a6">
    <w:name w:val="footer"/>
    <w:basedOn w:val="a"/>
    <w:link w:val="a7"/>
    <w:uiPriority w:val="99"/>
    <w:unhideWhenUsed/>
    <w:rsid w:val="00BF5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5002"/>
  </w:style>
  <w:style w:type="paragraph" w:customStyle="1" w:styleId="Default">
    <w:name w:val="Default"/>
    <w:rsid w:val="004E709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page number"/>
    <w:basedOn w:val="a0"/>
    <w:uiPriority w:val="99"/>
    <w:semiHidden/>
    <w:unhideWhenUsed/>
    <w:rsid w:val="00DE3690"/>
  </w:style>
  <w:style w:type="character" w:styleId="a9">
    <w:name w:val="annotation reference"/>
    <w:basedOn w:val="a0"/>
    <w:uiPriority w:val="99"/>
    <w:semiHidden/>
    <w:unhideWhenUsed/>
    <w:rsid w:val="00752831"/>
    <w:rPr>
      <w:sz w:val="16"/>
      <w:szCs w:val="16"/>
    </w:rPr>
  </w:style>
  <w:style w:type="paragraph" w:styleId="aa">
    <w:name w:val="annotation text"/>
    <w:basedOn w:val="a"/>
    <w:link w:val="ab"/>
    <w:uiPriority w:val="99"/>
    <w:semiHidden/>
    <w:unhideWhenUsed/>
    <w:rsid w:val="00752831"/>
    <w:pPr>
      <w:spacing w:line="240" w:lineRule="auto"/>
    </w:pPr>
    <w:rPr>
      <w:sz w:val="20"/>
      <w:szCs w:val="20"/>
    </w:rPr>
  </w:style>
  <w:style w:type="character" w:customStyle="1" w:styleId="ab">
    <w:name w:val="Текст примечания Знак"/>
    <w:basedOn w:val="a0"/>
    <w:link w:val="aa"/>
    <w:uiPriority w:val="99"/>
    <w:semiHidden/>
    <w:rsid w:val="00752831"/>
    <w:rPr>
      <w:sz w:val="20"/>
      <w:szCs w:val="20"/>
    </w:rPr>
  </w:style>
  <w:style w:type="paragraph" w:styleId="ac">
    <w:name w:val="annotation subject"/>
    <w:basedOn w:val="aa"/>
    <w:next w:val="aa"/>
    <w:link w:val="ad"/>
    <w:uiPriority w:val="99"/>
    <w:semiHidden/>
    <w:unhideWhenUsed/>
    <w:rsid w:val="00752831"/>
    <w:rPr>
      <w:b/>
      <w:bCs/>
    </w:rPr>
  </w:style>
  <w:style w:type="character" w:customStyle="1" w:styleId="ad">
    <w:name w:val="Тема примечания Знак"/>
    <w:basedOn w:val="ab"/>
    <w:link w:val="ac"/>
    <w:uiPriority w:val="99"/>
    <w:semiHidden/>
    <w:rsid w:val="00752831"/>
    <w:rPr>
      <w:b/>
      <w:bCs/>
      <w:sz w:val="20"/>
      <w:szCs w:val="20"/>
    </w:rPr>
  </w:style>
  <w:style w:type="paragraph" w:styleId="ae">
    <w:name w:val="Normal (Web)"/>
    <w:basedOn w:val="a"/>
    <w:uiPriority w:val="99"/>
    <w:semiHidden/>
    <w:unhideWhenUsed/>
    <w:rsid w:val="00890CF0"/>
    <w:rPr>
      <w:rFonts w:ascii="Times New Roman" w:hAnsi="Times New Roman" w:cs="Times New Roman"/>
      <w:sz w:val="24"/>
      <w:szCs w:val="24"/>
    </w:rPr>
  </w:style>
  <w:style w:type="paragraph" w:styleId="HTML">
    <w:name w:val="HTML Preformatted"/>
    <w:basedOn w:val="a"/>
    <w:link w:val="HTML0"/>
    <w:uiPriority w:val="99"/>
    <w:semiHidden/>
    <w:unhideWhenUsed/>
    <w:rsid w:val="002C7A1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C7A15"/>
    <w:rPr>
      <w:rFonts w:ascii="Consolas" w:hAnsi="Consolas" w:cs="Consolas"/>
      <w:sz w:val="20"/>
      <w:szCs w:val="20"/>
    </w:rPr>
  </w:style>
  <w:style w:type="paragraph" w:styleId="af">
    <w:name w:val="Balloon Text"/>
    <w:basedOn w:val="a"/>
    <w:link w:val="af0"/>
    <w:uiPriority w:val="99"/>
    <w:semiHidden/>
    <w:unhideWhenUsed/>
    <w:rsid w:val="00830A5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0A5D"/>
    <w:rPr>
      <w:rFonts w:ascii="Tahoma" w:hAnsi="Tahoma" w:cs="Tahoma"/>
      <w:sz w:val="16"/>
      <w:szCs w:val="16"/>
    </w:rPr>
  </w:style>
  <w:style w:type="character" w:styleId="af1">
    <w:name w:val="Hyperlink"/>
    <w:basedOn w:val="a0"/>
    <w:uiPriority w:val="99"/>
    <w:unhideWhenUsed/>
    <w:rsid w:val="0067000E"/>
    <w:rPr>
      <w:color w:val="0000FF" w:themeColor="hyperlink"/>
      <w:u w:val="single"/>
    </w:rPr>
  </w:style>
  <w:style w:type="character" w:styleId="af2">
    <w:name w:val="Unresolved Mention"/>
    <w:basedOn w:val="a0"/>
    <w:uiPriority w:val="99"/>
    <w:semiHidden/>
    <w:unhideWhenUsed/>
    <w:rsid w:val="0067000E"/>
    <w:rPr>
      <w:color w:val="605E5C"/>
      <w:shd w:val="clear" w:color="auto" w:fill="E1DFDD"/>
    </w:rPr>
  </w:style>
  <w:style w:type="character" w:styleId="af3">
    <w:name w:val="Strong"/>
    <w:basedOn w:val="a0"/>
    <w:uiPriority w:val="22"/>
    <w:qFormat/>
    <w:rsid w:val="00E24477"/>
    <w:rPr>
      <w:b/>
      <w:bCs/>
    </w:rPr>
  </w:style>
  <w:style w:type="character" w:customStyle="1" w:styleId="10">
    <w:name w:val="Заголовок 1 Знак"/>
    <w:basedOn w:val="a0"/>
    <w:link w:val="1"/>
    <w:uiPriority w:val="9"/>
    <w:rsid w:val="00664618"/>
    <w:rPr>
      <w:rFonts w:ascii="Tahoma" w:eastAsiaTheme="majorEastAsia" w:hAnsi="Tahoma" w:cstheme="majorBidi"/>
      <w:b/>
      <w:sz w:val="20"/>
      <w:szCs w:val="32"/>
      <w:lang w:eastAsia="en-US"/>
    </w:rPr>
  </w:style>
  <w:style w:type="character" w:customStyle="1" w:styleId="20">
    <w:name w:val="Заголовок 2 Знак"/>
    <w:basedOn w:val="a0"/>
    <w:link w:val="2"/>
    <w:uiPriority w:val="9"/>
    <w:rsid w:val="00664618"/>
    <w:rPr>
      <w:rFonts w:ascii="Tahoma" w:eastAsiaTheme="majorEastAsia" w:hAnsi="Tahoma" w:cstheme="majorBidi"/>
      <w:sz w:val="20"/>
      <w:szCs w:val="26"/>
      <w:lang w:eastAsia="en-US"/>
    </w:rPr>
  </w:style>
  <w:style w:type="character" w:customStyle="1" w:styleId="30">
    <w:name w:val="Заголовок 3 Знак"/>
    <w:basedOn w:val="a0"/>
    <w:link w:val="3"/>
    <w:uiPriority w:val="9"/>
    <w:rsid w:val="00664618"/>
    <w:rPr>
      <w:rFonts w:ascii="Tahoma" w:eastAsiaTheme="majorEastAsia" w:hAnsi="Tahoma" w:cstheme="majorBidi"/>
      <w:sz w:val="20"/>
      <w:szCs w:val="24"/>
      <w:lang w:eastAsia="en-US"/>
    </w:rPr>
  </w:style>
  <w:style w:type="character" w:customStyle="1" w:styleId="40">
    <w:name w:val="Заголовок 4 Знак"/>
    <w:basedOn w:val="a0"/>
    <w:link w:val="4"/>
    <w:uiPriority w:val="9"/>
    <w:rsid w:val="00664618"/>
    <w:rPr>
      <w:rFonts w:ascii="Tahoma" w:eastAsiaTheme="majorEastAsia" w:hAnsi="Tahoma" w:cstheme="majorBidi"/>
      <w:iCs/>
      <w:sz w:val="20"/>
      <w:szCs w:val="20"/>
      <w:lang w:eastAsia="en-US"/>
    </w:rPr>
  </w:style>
  <w:style w:type="character" w:customStyle="1" w:styleId="50">
    <w:name w:val="Заголовок 5 Знак"/>
    <w:basedOn w:val="a0"/>
    <w:link w:val="5"/>
    <w:uiPriority w:val="9"/>
    <w:semiHidden/>
    <w:rsid w:val="00664618"/>
    <w:rPr>
      <w:rFonts w:asciiTheme="majorHAnsi" w:eastAsiaTheme="majorEastAsia" w:hAnsiTheme="majorHAnsi" w:cstheme="majorBidi"/>
      <w:color w:val="365F91" w:themeColor="accent1" w:themeShade="BF"/>
      <w:sz w:val="20"/>
      <w:szCs w:val="20"/>
      <w:lang w:eastAsia="en-US"/>
    </w:rPr>
  </w:style>
  <w:style w:type="character" w:customStyle="1" w:styleId="60">
    <w:name w:val="Заголовок 6 Знак"/>
    <w:basedOn w:val="a0"/>
    <w:link w:val="6"/>
    <w:uiPriority w:val="9"/>
    <w:semiHidden/>
    <w:rsid w:val="00664618"/>
    <w:rPr>
      <w:rFonts w:asciiTheme="majorHAnsi" w:eastAsiaTheme="majorEastAsia" w:hAnsiTheme="majorHAnsi" w:cstheme="majorBidi"/>
      <w:color w:val="243F60" w:themeColor="accent1" w:themeShade="7F"/>
      <w:sz w:val="20"/>
      <w:szCs w:val="20"/>
      <w:lang w:eastAsia="en-US"/>
    </w:rPr>
  </w:style>
  <w:style w:type="character" w:customStyle="1" w:styleId="70">
    <w:name w:val="Заголовок 7 Знак"/>
    <w:basedOn w:val="a0"/>
    <w:link w:val="7"/>
    <w:uiPriority w:val="9"/>
    <w:semiHidden/>
    <w:rsid w:val="00664618"/>
    <w:rPr>
      <w:rFonts w:asciiTheme="majorHAnsi" w:eastAsiaTheme="majorEastAsia" w:hAnsiTheme="majorHAnsi" w:cstheme="majorBidi"/>
      <w:i/>
      <w:iCs/>
      <w:color w:val="243F60" w:themeColor="accent1" w:themeShade="7F"/>
      <w:sz w:val="20"/>
      <w:szCs w:val="20"/>
      <w:lang w:eastAsia="en-US"/>
    </w:rPr>
  </w:style>
  <w:style w:type="character" w:customStyle="1" w:styleId="80">
    <w:name w:val="Заголовок 8 Знак"/>
    <w:basedOn w:val="a0"/>
    <w:link w:val="8"/>
    <w:uiPriority w:val="9"/>
    <w:semiHidden/>
    <w:rsid w:val="0066461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664618"/>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820">
      <w:bodyDiv w:val="1"/>
      <w:marLeft w:val="0"/>
      <w:marRight w:val="0"/>
      <w:marTop w:val="0"/>
      <w:marBottom w:val="0"/>
      <w:divBdr>
        <w:top w:val="none" w:sz="0" w:space="0" w:color="auto"/>
        <w:left w:val="none" w:sz="0" w:space="0" w:color="auto"/>
        <w:bottom w:val="none" w:sz="0" w:space="0" w:color="auto"/>
        <w:right w:val="none" w:sz="0" w:space="0" w:color="auto"/>
      </w:divBdr>
    </w:div>
    <w:div w:id="26027516">
      <w:bodyDiv w:val="1"/>
      <w:marLeft w:val="0"/>
      <w:marRight w:val="0"/>
      <w:marTop w:val="0"/>
      <w:marBottom w:val="0"/>
      <w:divBdr>
        <w:top w:val="none" w:sz="0" w:space="0" w:color="auto"/>
        <w:left w:val="none" w:sz="0" w:space="0" w:color="auto"/>
        <w:bottom w:val="none" w:sz="0" w:space="0" w:color="auto"/>
        <w:right w:val="none" w:sz="0" w:space="0" w:color="auto"/>
      </w:divBdr>
    </w:div>
    <w:div w:id="29648965">
      <w:bodyDiv w:val="1"/>
      <w:marLeft w:val="0"/>
      <w:marRight w:val="0"/>
      <w:marTop w:val="0"/>
      <w:marBottom w:val="0"/>
      <w:divBdr>
        <w:top w:val="none" w:sz="0" w:space="0" w:color="auto"/>
        <w:left w:val="none" w:sz="0" w:space="0" w:color="auto"/>
        <w:bottom w:val="none" w:sz="0" w:space="0" w:color="auto"/>
        <w:right w:val="none" w:sz="0" w:space="0" w:color="auto"/>
      </w:divBdr>
    </w:div>
    <w:div w:id="59863849">
      <w:bodyDiv w:val="1"/>
      <w:marLeft w:val="0"/>
      <w:marRight w:val="0"/>
      <w:marTop w:val="0"/>
      <w:marBottom w:val="0"/>
      <w:divBdr>
        <w:top w:val="none" w:sz="0" w:space="0" w:color="auto"/>
        <w:left w:val="none" w:sz="0" w:space="0" w:color="auto"/>
        <w:bottom w:val="none" w:sz="0" w:space="0" w:color="auto"/>
        <w:right w:val="none" w:sz="0" w:space="0" w:color="auto"/>
      </w:divBdr>
    </w:div>
    <w:div w:id="172455957">
      <w:bodyDiv w:val="1"/>
      <w:marLeft w:val="0"/>
      <w:marRight w:val="0"/>
      <w:marTop w:val="0"/>
      <w:marBottom w:val="0"/>
      <w:divBdr>
        <w:top w:val="none" w:sz="0" w:space="0" w:color="auto"/>
        <w:left w:val="none" w:sz="0" w:space="0" w:color="auto"/>
        <w:bottom w:val="none" w:sz="0" w:space="0" w:color="auto"/>
        <w:right w:val="none" w:sz="0" w:space="0" w:color="auto"/>
      </w:divBdr>
    </w:div>
    <w:div w:id="209659953">
      <w:bodyDiv w:val="1"/>
      <w:marLeft w:val="0"/>
      <w:marRight w:val="0"/>
      <w:marTop w:val="0"/>
      <w:marBottom w:val="0"/>
      <w:divBdr>
        <w:top w:val="none" w:sz="0" w:space="0" w:color="auto"/>
        <w:left w:val="none" w:sz="0" w:space="0" w:color="auto"/>
        <w:bottom w:val="none" w:sz="0" w:space="0" w:color="auto"/>
        <w:right w:val="none" w:sz="0" w:space="0" w:color="auto"/>
      </w:divBdr>
    </w:div>
    <w:div w:id="318464568">
      <w:bodyDiv w:val="1"/>
      <w:marLeft w:val="0"/>
      <w:marRight w:val="0"/>
      <w:marTop w:val="0"/>
      <w:marBottom w:val="0"/>
      <w:divBdr>
        <w:top w:val="none" w:sz="0" w:space="0" w:color="auto"/>
        <w:left w:val="none" w:sz="0" w:space="0" w:color="auto"/>
        <w:bottom w:val="none" w:sz="0" w:space="0" w:color="auto"/>
        <w:right w:val="none" w:sz="0" w:space="0" w:color="auto"/>
      </w:divBdr>
    </w:div>
    <w:div w:id="337002398">
      <w:bodyDiv w:val="1"/>
      <w:marLeft w:val="0"/>
      <w:marRight w:val="0"/>
      <w:marTop w:val="0"/>
      <w:marBottom w:val="0"/>
      <w:divBdr>
        <w:top w:val="none" w:sz="0" w:space="0" w:color="auto"/>
        <w:left w:val="none" w:sz="0" w:space="0" w:color="auto"/>
        <w:bottom w:val="none" w:sz="0" w:space="0" w:color="auto"/>
        <w:right w:val="none" w:sz="0" w:space="0" w:color="auto"/>
      </w:divBdr>
    </w:div>
    <w:div w:id="448164436">
      <w:bodyDiv w:val="1"/>
      <w:marLeft w:val="0"/>
      <w:marRight w:val="0"/>
      <w:marTop w:val="0"/>
      <w:marBottom w:val="0"/>
      <w:divBdr>
        <w:top w:val="none" w:sz="0" w:space="0" w:color="auto"/>
        <w:left w:val="none" w:sz="0" w:space="0" w:color="auto"/>
        <w:bottom w:val="none" w:sz="0" w:space="0" w:color="auto"/>
        <w:right w:val="none" w:sz="0" w:space="0" w:color="auto"/>
      </w:divBdr>
    </w:div>
    <w:div w:id="501093616">
      <w:bodyDiv w:val="1"/>
      <w:marLeft w:val="0"/>
      <w:marRight w:val="0"/>
      <w:marTop w:val="0"/>
      <w:marBottom w:val="0"/>
      <w:divBdr>
        <w:top w:val="none" w:sz="0" w:space="0" w:color="auto"/>
        <w:left w:val="none" w:sz="0" w:space="0" w:color="auto"/>
        <w:bottom w:val="none" w:sz="0" w:space="0" w:color="auto"/>
        <w:right w:val="none" w:sz="0" w:space="0" w:color="auto"/>
      </w:divBdr>
    </w:div>
    <w:div w:id="549269466">
      <w:bodyDiv w:val="1"/>
      <w:marLeft w:val="0"/>
      <w:marRight w:val="0"/>
      <w:marTop w:val="0"/>
      <w:marBottom w:val="0"/>
      <w:divBdr>
        <w:top w:val="none" w:sz="0" w:space="0" w:color="auto"/>
        <w:left w:val="none" w:sz="0" w:space="0" w:color="auto"/>
        <w:bottom w:val="none" w:sz="0" w:space="0" w:color="auto"/>
        <w:right w:val="none" w:sz="0" w:space="0" w:color="auto"/>
      </w:divBdr>
    </w:div>
    <w:div w:id="552543786">
      <w:bodyDiv w:val="1"/>
      <w:marLeft w:val="0"/>
      <w:marRight w:val="0"/>
      <w:marTop w:val="0"/>
      <w:marBottom w:val="0"/>
      <w:divBdr>
        <w:top w:val="none" w:sz="0" w:space="0" w:color="auto"/>
        <w:left w:val="none" w:sz="0" w:space="0" w:color="auto"/>
        <w:bottom w:val="none" w:sz="0" w:space="0" w:color="auto"/>
        <w:right w:val="none" w:sz="0" w:space="0" w:color="auto"/>
      </w:divBdr>
    </w:div>
    <w:div w:id="650015732">
      <w:bodyDiv w:val="1"/>
      <w:marLeft w:val="0"/>
      <w:marRight w:val="0"/>
      <w:marTop w:val="0"/>
      <w:marBottom w:val="0"/>
      <w:divBdr>
        <w:top w:val="none" w:sz="0" w:space="0" w:color="auto"/>
        <w:left w:val="none" w:sz="0" w:space="0" w:color="auto"/>
        <w:bottom w:val="none" w:sz="0" w:space="0" w:color="auto"/>
        <w:right w:val="none" w:sz="0" w:space="0" w:color="auto"/>
      </w:divBdr>
    </w:div>
    <w:div w:id="655837004">
      <w:bodyDiv w:val="1"/>
      <w:marLeft w:val="0"/>
      <w:marRight w:val="0"/>
      <w:marTop w:val="0"/>
      <w:marBottom w:val="0"/>
      <w:divBdr>
        <w:top w:val="none" w:sz="0" w:space="0" w:color="auto"/>
        <w:left w:val="none" w:sz="0" w:space="0" w:color="auto"/>
        <w:bottom w:val="none" w:sz="0" w:space="0" w:color="auto"/>
        <w:right w:val="none" w:sz="0" w:space="0" w:color="auto"/>
      </w:divBdr>
    </w:div>
    <w:div w:id="679740621">
      <w:bodyDiv w:val="1"/>
      <w:marLeft w:val="0"/>
      <w:marRight w:val="0"/>
      <w:marTop w:val="0"/>
      <w:marBottom w:val="0"/>
      <w:divBdr>
        <w:top w:val="none" w:sz="0" w:space="0" w:color="auto"/>
        <w:left w:val="none" w:sz="0" w:space="0" w:color="auto"/>
        <w:bottom w:val="none" w:sz="0" w:space="0" w:color="auto"/>
        <w:right w:val="none" w:sz="0" w:space="0" w:color="auto"/>
      </w:divBdr>
    </w:div>
    <w:div w:id="730545179">
      <w:bodyDiv w:val="1"/>
      <w:marLeft w:val="0"/>
      <w:marRight w:val="0"/>
      <w:marTop w:val="0"/>
      <w:marBottom w:val="0"/>
      <w:divBdr>
        <w:top w:val="none" w:sz="0" w:space="0" w:color="auto"/>
        <w:left w:val="none" w:sz="0" w:space="0" w:color="auto"/>
        <w:bottom w:val="none" w:sz="0" w:space="0" w:color="auto"/>
        <w:right w:val="none" w:sz="0" w:space="0" w:color="auto"/>
      </w:divBdr>
    </w:div>
    <w:div w:id="754396376">
      <w:bodyDiv w:val="1"/>
      <w:marLeft w:val="0"/>
      <w:marRight w:val="0"/>
      <w:marTop w:val="0"/>
      <w:marBottom w:val="0"/>
      <w:divBdr>
        <w:top w:val="none" w:sz="0" w:space="0" w:color="auto"/>
        <w:left w:val="none" w:sz="0" w:space="0" w:color="auto"/>
        <w:bottom w:val="none" w:sz="0" w:space="0" w:color="auto"/>
        <w:right w:val="none" w:sz="0" w:space="0" w:color="auto"/>
      </w:divBdr>
    </w:div>
    <w:div w:id="788207138">
      <w:bodyDiv w:val="1"/>
      <w:marLeft w:val="0"/>
      <w:marRight w:val="0"/>
      <w:marTop w:val="0"/>
      <w:marBottom w:val="0"/>
      <w:divBdr>
        <w:top w:val="none" w:sz="0" w:space="0" w:color="auto"/>
        <w:left w:val="none" w:sz="0" w:space="0" w:color="auto"/>
        <w:bottom w:val="none" w:sz="0" w:space="0" w:color="auto"/>
        <w:right w:val="none" w:sz="0" w:space="0" w:color="auto"/>
      </w:divBdr>
    </w:div>
    <w:div w:id="794296843">
      <w:bodyDiv w:val="1"/>
      <w:marLeft w:val="0"/>
      <w:marRight w:val="0"/>
      <w:marTop w:val="0"/>
      <w:marBottom w:val="0"/>
      <w:divBdr>
        <w:top w:val="none" w:sz="0" w:space="0" w:color="auto"/>
        <w:left w:val="none" w:sz="0" w:space="0" w:color="auto"/>
        <w:bottom w:val="none" w:sz="0" w:space="0" w:color="auto"/>
        <w:right w:val="none" w:sz="0" w:space="0" w:color="auto"/>
      </w:divBdr>
    </w:div>
    <w:div w:id="859512408">
      <w:bodyDiv w:val="1"/>
      <w:marLeft w:val="0"/>
      <w:marRight w:val="0"/>
      <w:marTop w:val="0"/>
      <w:marBottom w:val="0"/>
      <w:divBdr>
        <w:top w:val="none" w:sz="0" w:space="0" w:color="auto"/>
        <w:left w:val="none" w:sz="0" w:space="0" w:color="auto"/>
        <w:bottom w:val="none" w:sz="0" w:space="0" w:color="auto"/>
        <w:right w:val="none" w:sz="0" w:space="0" w:color="auto"/>
      </w:divBdr>
    </w:div>
    <w:div w:id="916330271">
      <w:bodyDiv w:val="1"/>
      <w:marLeft w:val="0"/>
      <w:marRight w:val="0"/>
      <w:marTop w:val="0"/>
      <w:marBottom w:val="0"/>
      <w:divBdr>
        <w:top w:val="none" w:sz="0" w:space="0" w:color="auto"/>
        <w:left w:val="none" w:sz="0" w:space="0" w:color="auto"/>
        <w:bottom w:val="none" w:sz="0" w:space="0" w:color="auto"/>
        <w:right w:val="none" w:sz="0" w:space="0" w:color="auto"/>
      </w:divBdr>
    </w:div>
    <w:div w:id="1028870618">
      <w:bodyDiv w:val="1"/>
      <w:marLeft w:val="0"/>
      <w:marRight w:val="0"/>
      <w:marTop w:val="0"/>
      <w:marBottom w:val="0"/>
      <w:divBdr>
        <w:top w:val="none" w:sz="0" w:space="0" w:color="auto"/>
        <w:left w:val="none" w:sz="0" w:space="0" w:color="auto"/>
        <w:bottom w:val="none" w:sz="0" w:space="0" w:color="auto"/>
        <w:right w:val="none" w:sz="0" w:space="0" w:color="auto"/>
      </w:divBdr>
    </w:div>
    <w:div w:id="1191919615">
      <w:bodyDiv w:val="1"/>
      <w:marLeft w:val="0"/>
      <w:marRight w:val="0"/>
      <w:marTop w:val="0"/>
      <w:marBottom w:val="0"/>
      <w:divBdr>
        <w:top w:val="none" w:sz="0" w:space="0" w:color="auto"/>
        <w:left w:val="none" w:sz="0" w:space="0" w:color="auto"/>
        <w:bottom w:val="none" w:sz="0" w:space="0" w:color="auto"/>
        <w:right w:val="none" w:sz="0" w:space="0" w:color="auto"/>
      </w:divBdr>
    </w:div>
    <w:div w:id="1197424122">
      <w:bodyDiv w:val="1"/>
      <w:marLeft w:val="0"/>
      <w:marRight w:val="0"/>
      <w:marTop w:val="0"/>
      <w:marBottom w:val="0"/>
      <w:divBdr>
        <w:top w:val="none" w:sz="0" w:space="0" w:color="auto"/>
        <w:left w:val="none" w:sz="0" w:space="0" w:color="auto"/>
        <w:bottom w:val="none" w:sz="0" w:space="0" w:color="auto"/>
        <w:right w:val="none" w:sz="0" w:space="0" w:color="auto"/>
      </w:divBdr>
    </w:div>
    <w:div w:id="1203052208">
      <w:bodyDiv w:val="1"/>
      <w:marLeft w:val="0"/>
      <w:marRight w:val="0"/>
      <w:marTop w:val="0"/>
      <w:marBottom w:val="0"/>
      <w:divBdr>
        <w:top w:val="none" w:sz="0" w:space="0" w:color="auto"/>
        <w:left w:val="none" w:sz="0" w:space="0" w:color="auto"/>
        <w:bottom w:val="none" w:sz="0" w:space="0" w:color="auto"/>
        <w:right w:val="none" w:sz="0" w:space="0" w:color="auto"/>
      </w:divBdr>
    </w:div>
    <w:div w:id="1319386191">
      <w:bodyDiv w:val="1"/>
      <w:marLeft w:val="0"/>
      <w:marRight w:val="0"/>
      <w:marTop w:val="0"/>
      <w:marBottom w:val="0"/>
      <w:divBdr>
        <w:top w:val="none" w:sz="0" w:space="0" w:color="auto"/>
        <w:left w:val="none" w:sz="0" w:space="0" w:color="auto"/>
        <w:bottom w:val="none" w:sz="0" w:space="0" w:color="auto"/>
        <w:right w:val="none" w:sz="0" w:space="0" w:color="auto"/>
      </w:divBdr>
    </w:div>
    <w:div w:id="1361777580">
      <w:bodyDiv w:val="1"/>
      <w:marLeft w:val="0"/>
      <w:marRight w:val="0"/>
      <w:marTop w:val="0"/>
      <w:marBottom w:val="0"/>
      <w:divBdr>
        <w:top w:val="none" w:sz="0" w:space="0" w:color="auto"/>
        <w:left w:val="none" w:sz="0" w:space="0" w:color="auto"/>
        <w:bottom w:val="none" w:sz="0" w:space="0" w:color="auto"/>
        <w:right w:val="none" w:sz="0" w:space="0" w:color="auto"/>
      </w:divBdr>
    </w:div>
    <w:div w:id="1391461802">
      <w:bodyDiv w:val="1"/>
      <w:marLeft w:val="0"/>
      <w:marRight w:val="0"/>
      <w:marTop w:val="0"/>
      <w:marBottom w:val="0"/>
      <w:divBdr>
        <w:top w:val="none" w:sz="0" w:space="0" w:color="auto"/>
        <w:left w:val="none" w:sz="0" w:space="0" w:color="auto"/>
        <w:bottom w:val="none" w:sz="0" w:space="0" w:color="auto"/>
        <w:right w:val="none" w:sz="0" w:space="0" w:color="auto"/>
      </w:divBdr>
    </w:div>
    <w:div w:id="1472206598">
      <w:bodyDiv w:val="1"/>
      <w:marLeft w:val="0"/>
      <w:marRight w:val="0"/>
      <w:marTop w:val="0"/>
      <w:marBottom w:val="0"/>
      <w:divBdr>
        <w:top w:val="none" w:sz="0" w:space="0" w:color="auto"/>
        <w:left w:val="none" w:sz="0" w:space="0" w:color="auto"/>
        <w:bottom w:val="none" w:sz="0" w:space="0" w:color="auto"/>
        <w:right w:val="none" w:sz="0" w:space="0" w:color="auto"/>
      </w:divBdr>
    </w:div>
    <w:div w:id="1544059257">
      <w:bodyDiv w:val="1"/>
      <w:marLeft w:val="0"/>
      <w:marRight w:val="0"/>
      <w:marTop w:val="0"/>
      <w:marBottom w:val="0"/>
      <w:divBdr>
        <w:top w:val="none" w:sz="0" w:space="0" w:color="auto"/>
        <w:left w:val="none" w:sz="0" w:space="0" w:color="auto"/>
        <w:bottom w:val="none" w:sz="0" w:space="0" w:color="auto"/>
        <w:right w:val="none" w:sz="0" w:space="0" w:color="auto"/>
      </w:divBdr>
    </w:div>
    <w:div w:id="1547907668">
      <w:bodyDiv w:val="1"/>
      <w:marLeft w:val="0"/>
      <w:marRight w:val="0"/>
      <w:marTop w:val="0"/>
      <w:marBottom w:val="0"/>
      <w:divBdr>
        <w:top w:val="none" w:sz="0" w:space="0" w:color="auto"/>
        <w:left w:val="none" w:sz="0" w:space="0" w:color="auto"/>
        <w:bottom w:val="none" w:sz="0" w:space="0" w:color="auto"/>
        <w:right w:val="none" w:sz="0" w:space="0" w:color="auto"/>
      </w:divBdr>
    </w:div>
    <w:div w:id="1554390544">
      <w:bodyDiv w:val="1"/>
      <w:marLeft w:val="0"/>
      <w:marRight w:val="0"/>
      <w:marTop w:val="0"/>
      <w:marBottom w:val="0"/>
      <w:divBdr>
        <w:top w:val="none" w:sz="0" w:space="0" w:color="auto"/>
        <w:left w:val="none" w:sz="0" w:space="0" w:color="auto"/>
        <w:bottom w:val="none" w:sz="0" w:space="0" w:color="auto"/>
        <w:right w:val="none" w:sz="0" w:space="0" w:color="auto"/>
      </w:divBdr>
    </w:div>
    <w:div w:id="1571115321">
      <w:bodyDiv w:val="1"/>
      <w:marLeft w:val="0"/>
      <w:marRight w:val="0"/>
      <w:marTop w:val="0"/>
      <w:marBottom w:val="0"/>
      <w:divBdr>
        <w:top w:val="none" w:sz="0" w:space="0" w:color="auto"/>
        <w:left w:val="none" w:sz="0" w:space="0" w:color="auto"/>
        <w:bottom w:val="none" w:sz="0" w:space="0" w:color="auto"/>
        <w:right w:val="none" w:sz="0" w:space="0" w:color="auto"/>
      </w:divBdr>
    </w:div>
    <w:div w:id="1583173899">
      <w:bodyDiv w:val="1"/>
      <w:marLeft w:val="0"/>
      <w:marRight w:val="0"/>
      <w:marTop w:val="0"/>
      <w:marBottom w:val="0"/>
      <w:divBdr>
        <w:top w:val="none" w:sz="0" w:space="0" w:color="auto"/>
        <w:left w:val="none" w:sz="0" w:space="0" w:color="auto"/>
        <w:bottom w:val="none" w:sz="0" w:space="0" w:color="auto"/>
        <w:right w:val="none" w:sz="0" w:space="0" w:color="auto"/>
      </w:divBdr>
    </w:div>
    <w:div w:id="1619141197">
      <w:bodyDiv w:val="1"/>
      <w:marLeft w:val="0"/>
      <w:marRight w:val="0"/>
      <w:marTop w:val="0"/>
      <w:marBottom w:val="0"/>
      <w:divBdr>
        <w:top w:val="none" w:sz="0" w:space="0" w:color="auto"/>
        <w:left w:val="none" w:sz="0" w:space="0" w:color="auto"/>
        <w:bottom w:val="none" w:sz="0" w:space="0" w:color="auto"/>
        <w:right w:val="none" w:sz="0" w:space="0" w:color="auto"/>
      </w:divBdr>
    </w:div>
    <w:div w:id="1701737518">
      <w:bodyDiv w:val="1"/>
      <w:marLeft w:val="0"/>
      <w:marRight w:val="0"/>
      <w:marTop w:val="0"/>
      <w:marBottom w:val="0"/>
      <w:divBdr>
        <w:top w:val="none" w:sz="0" w:space="0" w:color="auto"/>
        <w:left w:val="none" w:sz="0" w:space="0" w:color="auto"/>
        <w:bottom w:val="none" w:sz="0" w:space="0" w:color="auto"/>
        <w:right w:val="none" w:sz="0" w:space="0" w:color="auto"/>
      </w:divBdr>
    </w:div>
    <w:div w:id="1771464990">
      <w:bodyDiv w:val="1"/>
      <w:marLeft w:val="0"/>
      <w:marRight w:val="0"/>
      <w:marTop w:val="0"/>
      <w:marBottom w:val="0"/>
      <w:divBdr>
        <w:top w:val="none" w:sz="0" w:space="0" w:color="auto"/>
        <w:left w:val="none" w:sz="0" w:space="0" w:color="auto"/>
        <w:bottom w:val="none" w:sz="0" w:space="0" w:color="auto"/>
        <w:right w:val="none" w:sz="0" w:space="0" w:color="auto"/>
      </w:divBdr>
    </w:div>
    <w:div w:id="1821581923">
      <w:bodyDiv w:val="1"/>
      <w:marLeft w:val="0"/>
      <w:marRight w:val="0"/>
      <w:marTop w:val="0"/>
      <w:marBottom w:val="0"/>
      <w:divBdr>
        <w:top w:val="none" w:sz="0" w:space="0" w:color="auto"/>
        <w:left w:val="none" w:sz="0" w:space="0" w:color="auto"/>
        <w:bottom w:val="none" w:sz="0" w:space="0" w:color="auto"/>
        <w:right w:val="none" w:sz="0" w:space="0" w:color="auto"/>
      </w:divBdr>
    </w:div>
    <w:div w:id="1825000222">
      <w:bodyDiv w:val="1"/>
      <w:marLeft w:val="0"/>
      <w:marRight w:val="0"/>
      <w:marTop w:val="0"/>
      <w:marBottom w:val="0"/>
      <w:divBdr>
        <w:top w:val="none" w:sz="0" w:space="0" w:color="auto"/>
        <w:left w:val="none" w:sz="0" w:space="0" w:color="auto"/>
        <w:bottom w:val="none" w:sz="0" w:space="0" w:color="auto"/>
        <w:right w:val="none" w:sz="0" w:space="0" w:color="auto"/>
      </w:divBdr>
    </w:div>
    <w:div w:id="1887832505">
      <w:bodyDiv w:val="1"/>
      <w:marLeft w:val="0"/>
      <w:marRight w:val="0"/>
      <w:marTop w:val="0"/>
      <w:marBottom w:val="0"/>
      <w:divBdr>
        <w:top w:val="none" w:sz="0" w:space="0" w:color="auto"/>
        <w:left w:val="none" w:sz="0" w:space="0" w:color="auto"/>
        <w:bottom w:val="none" w:sz="0" w:space="0" w:color="auto"/>
        <w:right w:val="none" w:sz="0" w:space="0" w:color="auto"/>
      </w:divBdr>
    </w:div>
    <w:div w:id="1968731455">
      <w:bodyDiv w:val="1"/>
      <w:marLeft w:val="0"/>
      <w:marRight w:val="0"/>
      <w:marTop w:val="0"/>
      <w:marBottom w:val="0"/>
      <w:divBdr>
        <w:top w:val="none" w:sz="0" w:space="0" w:color="auto"/>
        <w:left w:val="none" w:sz="0" w:space="0" w:color="auto"/>
        <w:bottom w:val="none" w:sz="0" w:space="0" w:color="auto"/>
        <w:right w:val="none" w:sz="0" w:space="0" w:color="auto"/>
      </w:divBdr>
    </w:div>
    <w:div w:id="1990211089">
      <w:bodyDiv w:val="1"/>
      <w:marLeft w:val="0"/>
      <w:marRight w:val="0"/>
      <w:marTop w:val="0"/>
      <w:marBottom w:val="0"/>
      <w:divBdr>
        <w:top w:val="none" w:sz="0" w:space="0" w:color="auto"/>
        <w:left w:val="none" w:sz="0" w:space="0" w:color="auto"/>
        <w:bottom w:val="none" w:sz="0" w:space="0" w:color="auto"/>
        <w:right w:val="none" w:sz="0" w:space="0" w:color="auto"/>
      </w:divBdr>
    </w:div>
    <w:div w:id="2047830395">
      <w:bodyDiv w:val="1"/>
      <w:marLeft w:val="0"/>
      <w:marRight w:val="0"/>
      <w:marTop w:val="0"/>
      <w:marBottom w:val="0"/>
      <w:divBdr>
        <w:top w:val="none" w:sz="0" w:space="0" w:color="auto"/>
        <w:left w:val="none" w:sz="0" w:space="0" w:color="auto"/>
        <w:bottom w:val="none" w:sz="0" w:space="0" w:color="auto"/>
        <w:right w:val="none" w:sz="0" w:space="0" w:color="auto"/>
      </w:divBdr>
    </w:div>
    <w:div w:id="2056928850">
      <w:bodyDiv w:val="1"/>
      <w:marLeft w:val="0"/>
      <w:marRight w:val="0"/>
      <w:marTop w:val="0"/>
      <w:marBottom w:val="0"/>
      <w:divBdr>
        <w:top w:val="none" w:sz="0" w:space="0" w:color="auto"/>
        <w:left w:val="none" w:sz="0" w:space="0" w:color="auto"/>
        <w:bottom w:val="none" w:sz="0" w:space="0" w:color="auto"/>
        <w:right w:val="none" w:sz="0" w:space="0" w:color="auto"/>
      </w:divBdr>
    </w:div>
    <w:div w:id="21451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ta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sta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B37BD-4F47-4091-8AF7-E9A51B35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2895</Words>
  <Characters>16502</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2022-07-13T08:10:00Z</dcterms:created>
  <dcterms:modified xsi:type="dcterms:W3CDTF">2023-03-17T14:42:00Z</dcterms:modified>
</cp:coreProperties>
</file>